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5B82C" w14:textId="77777777" w:rsidR="00951B36" w:rsidRPr="00A26898" w:rsidRDefault="00F22391" w:rsidP="00951B36">
      <w:pPr>
        <w:pStyle w:val="Heading1"/>
      </w:pPr>
      <w:bookmarkStart w:id="0" w:name="_Toc370997441"/>
      <w:r>
        <w:t xml:space="preserve">BI </w:t>
      </w:r>
      <w:r w:rsidR="006315C2">
        <w:t>Emergency Procedure</w:t>
      </w:r>
      <w:r w:rsidR="00951B36" w:rsidRPr="00A26898">
        <w:t xml:space="preserve"> </w:t>
      </w:r>
      <w:bookmarkEnd w:id="0"/>
      <w:r w:rsidR="00C577C1">
        <w:t>Polic</w:t>
      </w:r>
      <w:r w:rsidR="002B4A40">
        <w:t>y</w:t>
      </w:r>
      <w:r w:rsidR="005B27BF">
        <w:t xml:space="preserve"> –</w:t>
      </w:r>
      <w:r w:rsidR="006315C2">
        <w:t xml:space="preserve"> </w:t>
      </w:r>
      <w:r w:rsidR="005B27BF">
        <w:t>Spills</w:t>
      </w:r>
      <w:r w:rsidR="006315C2">
        <w:t>,</w:t>
      </w:r>
      <w:r w:rsidR="006315C2" w:rsidRPr="006315C2">
        <w:t xml:space="preserve"> </w:t>
      </w:r>
      <w:r w:rsidR="006315C2">
        <w:t>Hazardous</w:t>
      </w:r>
    </w:p>
    <w:p w14:paraId="077D4124" w14:textId="77777777" w:rsidR="00A431CE" w:rsidRDefault="00B94DD1" w:rsidP="00A431CE">
      <w:pPr>
        <w:pStyle w:val="ListParagraph"/>
        <w:numPr>
          <w:ilvl w:val="0"/>
          <w:numId w:val="3"/>
        </w:numPr>
        <w:ind w:left="567"/>
        <w:rPr>
          <w:rFonts w:cs="Arial"/>
        </w:rPr>
      </w:pPr>
      <w:r>
        <w:rPr>
          <w:rFonts w:cs="Arial"/>
        </w:rPr>
        <w:t>Th</w:t>
      </w:r>
      <w:r w:rsidR="00857C35">
        <w:rPr>
          <w:rFonts w:cs="Arial"/>
        </w:rPr>
        <w:t>is</w:t>
      </w:r>
      <w:r>
        <w:rPr>
          <w:rFonts w:cs="Arial"/>
        </w:rPr>
        <w:t xml:space="preserve"> policy outlines procedures for hazardous spills. </w:t>
      </w:r>
    </w:p>
    <w:p w14:paraId="7B4EC699" w14:textId="1751F6D8" w:rsidR="00A431CE" w:rsidRDefault="00B94DD1" w:rsidP="00A431CE">
      <w:pPr>
        <w:pStyle w:val="ListParagraph"/>
        <w:numPr>
          <w:ilvl w:val="1"/>
          <w:numId w:val="19"/>
        </w:numPr>
        <w:ind w:left="1134" w:hanging="141"/>
        <w:rPr>
          <w:rFonts w:cs="Arial"/>
        </w:rPr>
      </w:pPr>
      <w:r>
        <w:rPr>
          <w:rFonts w:cs="Arial"/>
        </w:rPr>
        <w:t xml:space="preserve">For biological spills, refer to the </w:t>
      </w:r>
      <w:r w:rsidRPr="005B27BF">
        <w:rPr>
          <w:rFonts w:cs="Arial"/>
          <w:u w:val="single"/>
        </w:rPr>
        <w:t>BI Spill Policy –</w:t>
      </w:r>
      <w:r w:rsidR="00A431CE">
        <w:rPr>
          <w:rFonts w:cs="Arial"/>
          <w:u w:val="single"/>
        </w:rPr>
        <w:t xml:space="preserve"> </w:t>
      </w:r>
      <w:r w:rsidRPr="005B27BF">
        <w:rPr>
          <w:rFonts w:cs="Arial"/>
          <w:u w:val="single"/>
        </w:rPr>
        <w:t>Spills</w:t>
      </w:r>
      <w:r w:rsidR="00A431CE">
        <w:rPr>
          <w:rFonts w:cs="Arial"/>
          <w:u w:val="single"/>
        </w:rPr>
        <w:t>,</w:t>
      </w:r>
      <w:r w:rsidR="00A431CE" w:rsidRPr="00A431CE">
        <w:rPr>
          <w:rFonts w:cs="Arial"/>
          <w:u w:val="single"/>
        </w:rPr>
        <w:t xml:space="preserve"> </w:t>
      </w:r>
      <w:r w:rsidR="00A431CE" w:rsidRPr="005B27BF">
        <w:rPr>
          <w:rFonts w:cs="Arial"/>
          <w:u w:val="single"/>
        </w:rPr>
        <w:t>Biohazardous</w:t>
      </w:r>
      <w:r>
        <w:rPr>
          <w:rFonts w:cs="Arial"/>
        </w:rPr>
        <w:t xml:space="preserve">. </w:t>
      </w:r>
    </w:p>
    <w:p w14:paraId="2D7733A5" w14:textId="0F7C3D5F" w:rsidR="00B94DD1" w:rsidRDefault="008428A6" w:rsidP="00A431CE">
      <w:pPr>
        <w:pStyle w:val="ListParagraph"/>
        <w:numPr>
          <w:ilvl w:val="1"/>
          <w:numId w:val="19"/>
        </w:numPr>
        <w:ind w:left="1134" w:hanging="141"/>
        <w:rPr>
          <w:rFonts w:cs="Arial"/>
        </w:rPr>
      </w:pPr>
      <w:r>
        <w:rPr>
          <w:rFonts w:cs="Arial"/>
        </w:rPr>
        <w:t xml:space="preserve">For other emergency procedures, refer to </w:t>
      </w:r>
      <w:r>
        <w:rPr>
          <w:u w:val="single"/>
        </w:rPr>
        <w:t>BI Emergency Procedures Policies</w:t>
      </w:r>
      <w:r>
        <w:t>.</w:t>
      </w:r>
    </w:p>
    <w:p w14:paraId="4E4BF786" w14:textId="3F5EDF5F" w:rsidR="00A431CE" w:rsidRPr="004E19AE" w:rsidRDefault="008428A6" w:rsidP="00A431CE">
      <w:pPr>
        <w:pStyle w:val="ListParagraph"/>
        <w:numPr>
          <w:ilvl w:val="0"/>
          <w:numId w:val="3"/>
        </w:numPr>
        <w:ind w:left="567"/>
        <w:rPr>
          <w:rFonts w:cs="Arial"/>
        </w:rPr>
      </w:pPr>
      <w:r>
        <w:rPr>
          <w:rFonts w:cs="Arial"/>
        </w:rPr>
        <w:t xml:space="preserve">Prior to working with hazardous materials, users </w:t>
      </w:r>
      <w:r w:rsidR="00B75560">
        <w:rPr>
          <w:rFonts w:cs="Arial"/>
        </w:rPr>
        <w:t>must</w:t>
      </w:r>
      <w:r>
        <w:rPr>
          <w:rFonts w:cs="Arial"/>
        </w:rPr>
        <w:t xml:space="preserve"> be familiar with the SDS</w:t>
      </w:r>
      <w:r w:rsidR="00A431CE">
        <w:rPr>
          <w:rFonts w:cs="Arial"/>
        </w:rPr>
        <w:t xml:space="preserve"> and any risk assessments</w:t>
      </w:r>
      <w:r>
        <w:rPr>
          <w:rFonts w:cs="Arial"/>
        </w:rPr>
        <w:t>, PPE requirements, and handling and emergency procedures</w:t>
      </w:r>
      <w:r w:rsidR="00A431CE" w:rsidRPr="00A431CE">
        <w:rPr>
          <w:rFonts w:cs="Arial"/>
        </w:rPr>
        <w:t xml:space="preserve"> </w:t>
      </w:r>
      <w:r w:rsidR="00A431CE">
        <w:rPr>
          <w:rFonts w:cs="Arial"/>
        </w:rPr>
        <w:t>and ensure the appropriate clean-up items</w:t>
      </w:r>
      <w:r w:rsidR="00A431CE" w:rsidRPr="004E19AE">
        <w:rPr>
          <w:rFonts w:cs="Arial"/>
        </w:rPr>
        <w:t xml:space="preserve"> are </w:t>
      </w:r>
      <w:r w:rsidR="00A431CE">
        <w:rPr>
          <w:rFonts w:cs="Arial"/>
        </w:rPr>
        <w:t xml:space="preserve">readily </w:t>
      </w:r>
      <w:r w:rsidR="00A431CE" w:rsidRPr="004E19AE">
        <w:rPr>
          <w:rFonts w:cs="Arial"/>
        </w:rPr>
        <w:t>available</w:t>
      </w:r>
      <w:r w:rsidR="00A431CE" w:rsidRPr="004E19AE">
        <w:rPr>
          <w:rFonts w:cs="Arial"/>
          <w:szCs w:val="24"/>
        </w:rPr>
        <w:t>.</w:t>
      </w:r>
    </w:p>
    <w:p w14:paraId="79D5BB19" w14:textId="6696AA8E" w:rsidR="00A431CE" w:rsidRDefault="00A431CE" w:rsidP="00A431CE">
      <w:pPr>
        <w:pStyle w:val="ListParagraph"/>
        <w:numPr>
          <w:ilvl w:val="0"/>
          <w:numId w:val="3"/>
        </w:numPr>
        <w:ind w:left="567"/>
        <w:rPr>
          <w:rFonts w:cs="Arial"/>
        </w:rPr>
      </w:pPr>
      <w:r>
        <w:rPr>
          <w:rFonts w:cs="Arial"/>
        </w:rPr>
        <w:t>Users must wear the appropriate PPE when working with hazardous agents, and when cleaning up a hazardous spill.</w:t>
      </w:r>
    </w:p>
    <w:p w14:paraId="4C00DAE8" w14:textId="77AE749C" w:rsidR="00605D20" w:rsidRPr="008428A6" w:rsidRDefault="008428A6" w:rsidP="00A431CE">
      <w:pPr>
        <w:pStyle w:val="ListParagraph"/>
        <w:numPr>
          <w:ilvl w:val="0"/>
          <w:numId w:val="3"/>
        </w:numPr>
        <w:ind w:left="567"/>
        <w:rPr>
          <w:rFonts w:cs="Arial"/>
        </w:rPr>
      </w:pPr>
      <w:r>
        <w:rPr>
          <w:rFonts w:cs="Arial"/>
        </w:rPr>
        <w:t xml:space="preserve">Users should only clean up minor spills if they are comfortable and if it is safe to do so. </w:t>
      </w:r>
      <w:r w:rsidR="00A431CE" w:rsidRPr="006B29F9">
        <w:rPr>
          <w:rFonts w:cs="Arial"/>
        </w:rPr>
        <w:t>They should seek assistance from BI staff, or McMaster Security, as needed.</w:t>
      </w:r>
    </w:p>
    <w:p w14:paraId="54B99F2D" w14:textId="77777777" w:rsidR="00B75560" w:rsidRDefault="00B75560" w:rsidP="00B75560">
      <w:pPr>
        <w:pStyle w:val="ListParagraph"/>
        <w:numPr>
          <w:ilvl w:val="0"/>
          <w:numId w:val="3"/>
        </w:numPr>
        <w:ind w:left="567"/>
      </w:pPr>
      <w:bookmarkStart w:id="1" w:name="_Toc370997442"/>
      <w:bookmarkStart w:id="2" w:name="_Hlk15455544"/>
      <w:r>
        <w:t>Spills should be cleaned up promptly. For absorbent materials, such as cardboard, that become contaminated in a spill, the material must be disposed of according to the spill type. Seek assistance from BI staff as needed.</w:t>
      </w:r>
    </w:p>
    <w:bookmarkEnd w:id="2"/>
    <w:p w14:paraId="151FD6E6" w14:textId="77777777" w:rsidR="00B75560" w:rsidRPr="00D22B9A" w:rsidRDefault="00B75560" w:rsidP="00B7556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Users must inform their supervisor, BI staff, and McMaster safety offices of </w:t>
      </w:r>
      <w:r w:rsidRPr="000F725D">
        <w:rPr>
          <w:rFonts w:cs="Arial"/>
          <w:szCs w:val="24"/>
        </w:rPr>
        <w:t xml:space="preserve">all incident and emergency situations, </w:t>
      </w:r>
      <w:r>
        <w:rPr>
          <w:rFonts w:cs="Arial"/>
          <w:szCs w:val="24"/>
        </w:rPr>
        <w:t>including</w:t>
      </w:r>
      <w:r w:rsidRPr="004E19AE">
        <w:rPr>
          <w:rFonts w:cs="Arial"/>
        </w:rPr>
        <w:t xml:space="preserve"> spill</w:t>
      </w:r>
      <w:r>
        <w:rPr>
          <w:rFonts w:cs="Arial"/>
        </w:rPr>
        <w:t>s, via the completion of</w:t>
      </w:r>
      <w:r w:rsidRPr="004E19AE">
        <w:rPr>
          <w:rFonts w:cs="Arial"/>
        </w:rPr>
        <w:t xml:space="preserve"> a </w:t>
      </w:r>
      <w:r w:rsidRPr="004E19AE">
        <w:rPr>
          <w:rFonts w:cs="Arial"/>
          <w:u w:val="single"/>
        </w:rPr>
        <w:t>McMaster Injury/Incident Report</w:t>
      </w:r>
      <w:r>
        <w:rPr>
          <w:rFonts w:cs="Arial"/>
        </w:rPr>
        <w:t xml:space="preserve">. </w:t>
      </w:r>
      <w:r>
        <w:rPr>
          <w:rFonts w:cs="Arial"/>
          <w:szCs w:val="24"/>
        </w:rPr>
        <w:t>If the instance involves hazardous or biohazardous materials, attach the SDS/PSDS.</w:t>
      </w:r>
    </w:p>
    <w:p w14:paraId="26A9B6BE" w14:textId="2136D060" w:rsidR="008428A6" w:rsidRDefault="008428A6" w:rsidP="00A431C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For disposing of hazardous waste resulting from a spill and its clean up, refer to the </w:t>
      </w:r>
      <w:r>
        <w:rPr>
          <w:rFonts w:cs="Arial"/>
          <w:szCs w:val="24"/>
          <w:u w:val="single"/>
        </w:rPr>
        <w:t>BI Waste Disposal Policy – General &amp; Hazardous Waste</w:t>
      </w:r>
      <w:r>
        <w:rPr>
          <w:rFonts w:cs="Arial"/>
          <w:szCs w:val="24"/>
        </w:rPr>
        <w:t>.</w:t>
      </w:r>
    </w:p>
    <w:p w14:paraId="37158048" w14:textId="77777777" w:rsidR="005E3148" w:rsidRDefault="005E3148" w:rsidP="005E3148">
      <w:pPr>
        <w:pStyle w:val="Heading2"/>
      </w:pPr>
      <w:r w:rsidRPr="002B4A40">
        <w:t xml:space="preserve">Hazardous </w:t>
      </w:r>
      <w:r>
        <w:t>Spill Kit</w:t>
      </w:r>
    </w:p>
    <w:p w14:paraId="14D859C0" w14:textId="7EDD2004" w:rsidR="00724622" w:rsidRPr="005D371B" w:rsidRDefault="00724622" w:rsidP="00A431CE">
      <w:pPr>
        <w:pStyle w:val="ListParagraph"/>
        <w:numPr>
          <w:ilvl w:val="0"/>
          <w:numId w:val="14"/>
        </w:numPr>
        <w:ind w:left="567"/>
        <w:rPr>
          <w:rFonts w:cs="Arial"/>
        </w:rPr>
      </w:pPr>
      <w:r w:rsidRPr="005D371B">
        <w:rPr>
          <w:rFonts w:cs="Arial"/>
        </w:rPr>
        <w:t xml:space="preserve">Each BI laboratory is equipped with a </w:t>
      </w:r>
      <w:r w:rsidR="008428A6" w:rsidRPr="005D371B">
        <w:rPr>
          <w:rFonts w:cs="Arial"/>
        </w:rPr>
        <w:t xml:space="preserve">hazardous </w:t>
      </w:r>
      <w:r w:rsidRPr="005D371B">
        <w:rPr>
          <w:rFonts w:cs="Arial"/>
        </w:rPr>
        <w:t xml:space="preserve">spill kit, housed in a large yellow tub. </w:t>
      </w:r>
      <w:r w:rsidR="00DA628D">
        <w:t>Spill kits contain goggles, gloves, absorbent material and tube</w:t>
      </w:r>
      <w:r w:rsidR="008428A6">
        <w:t>/sock</w:t>
      </w:r>
      <w:r w:rsidR="00DA628D">
        <w:t>, and disposal bags.</w:t>
      </w:r>
      <w:r w:rsidR="005D371B">
        <w:t xml:space="preserve"> </w:t>
      </w:r>
      <w:r w:rsidRPr="005D371B">
        <w:rPr>
          <w:rFonts w:cs="Arial"/>
        </w:rPr>
        <w:t xml:space="preserve">Some </w:t>
      </w:r>
      <w:r w:rsidR="00DA628D" w:rsidRPr="005D371B">
        <w:rPr>
          <w:rFonts w:cs="Arial"/>
        </w:rPr>
        <w:t xml:space="preserve">BI </w:t>
      </w:r>
      <w:r w:rsidRPr="005D371B">
        <w:rPr>
          <w:rFonts w:cs="Arial"/>
        </w:rPr>
        <w:t>lab</w:t>
      </w:r>
      <w:r w:rsidR="00DA628D" w:rsidRPr="005D371B">
        <w:rPr>
          <w:rFonts w:cs="Arial"/>
        </w:rPr>
        <w:t>oratorie</w:t>
      </w:r>
      <w:r w:rsidRPr="005D371B">
        <w:rPr>
          <w:rFonts w:cs="Arial"/>
        </w:rPr>
        <w:t xml:space="preserve">s have neutralizing agents. </w:t>
      </w:r>
    </w:p>
    <w:p w14:paraId="6CB26A3A" w14:textId="56C5DC63" w:rsidR="00A431CE" w:rsidRDefault="00A431CE" w:rsidP="00A431CE">
      <w:pPr>
        <w:pStyle w:val="ListParagraph"/>
        <w:numPr>
          <w:ilvl w:val="0"/>
          <w:numId w:val="14"/>
        </w:numPr>
        <w:ind w:left="567"/>
        <w:rPr>
          <w:rFonts w:cs="Arial"/>
        </w:rPr>
      </w:pPr>
      <w:r>
        <w:rPr>
          <w:rFonts w:cs="Arial"/>
        </w:rPr>
        <w:t>It is the BI User’s responsibility to be familiar with spill kit and neutralizer storage locations and spill clean up procedures as specified in the SDS.</w:t>
      </w:r>
    </w:p>
    <w:p w14:paraId="21CEA04D" w14:textId="651632F7" w:rsidR="00724622" w:rsidRDefault="00A431CE" w:rsidP="00A431CE">
      <w:pPr>
        <w:pStyle w:val="ListParagraph"/>
        <w:numPr>
          <w:ilvl w:val="0"/>
          <w:numId w:val="14"/>
        </w:numPr>
        <w:ind w:left="567"/>
        <w:rPr>
          <w:rFonts w:cs="Arial"/>
        </w:rPr>
      </w:pPr>
      <w:r>
        <w:rPr>
          <w:rFonts w:cs="Arial"/>
        </w:rPr>
        <w:t xml:space="preserve">BI </w:t>
      </w:r>
      <w:r w:rsidR="00724622">
        <w:rPr>
          <w:rFonts w:cs="Arial"/>
        </w:rPr>
        <w:t xml:space="preserve">Users should not attempt to clean up </w:t>
      </w:r>
      <w:r w:rsidR="00724622" w:rsidRPr="009051EF">
        <w:rPr>
          <w:rFonts w:cs="Arial"/>
        </w:rPr>
        <w:t>spill</w:t>
      </w:r>
      <w:r w:rsidR="00724622">
        <w:rPr>
          <w:rFonts w:cs="Arial"/>
        </w:rPr>
        <w:t>s</w:t>
      </w:r>
      <w:r w:rsidR="00724622" w:rsidRPr="009051EF">
        <w:rPr>
          <w:rFonts w:cs="Arial"/>
        </w:rPr>
        <w:t xml:space="preserve"> that </w:t>
      </w:r>
      <w:r w:rsidR="00724622">
        <w:rPr>
          <w:rFonts w:cs="Arial"/>
        </w:rPr>
        <w:t>are</w:t>
      </w:r>
      <w:r w:rsidR="00724622" w:rsidRPr="009051EF">
        <w:rPr>
          <w:rFonts w:cs="Arial"/>
        </w:rPr>
        <w:t xml:space="preserve"> beyond the </w:t>
      </w:r>
      <w:r w:rsidR="00724622">
        <w:rPr>
          <w:rFonts w:cs="Arial"/>
        </w:rPr>
        <w:t>spill kit capacity</w:t>
      </w:r>
      <w:r w:rsidR="00724622" w:rsidRPr="009051EF">
        <w:rPr>
          <w:rFonts w:cs="Arial"/>
        </w:rPr>
        <w:t>.</w:t>
      </w:r>
    </w:p>
    <w:p w14:paraId="0746C90F" w14:textId="36D5F8D6" w:rsidR="00724622" w:rsidRPr="00B75560" w:rsidRDefault="00724622" w:rsidP="00CA6F9A">
      <w:pPr>
        <w:pStyle w:val="ListParagraph"/>
        <w:numPr>
          <w:ilvl w:val="0"/>
          <w:numId w:val="14"/>
        </w:numPr>
        <w:ind w:left="567"/>
        <w:rPr>
          <w:rFonts w:cs="Arial"/>
        </w:rPr>
      </w:pPr>
      <w:r w:rsidRPr="00B75560">
        <w:rPr>
          <w:rFonts w:cs="Arial"/>
        </w:rPr>
        <w:t>After using items from a spill kit, users must notify BI staff. BI staff will replace depleted or damaged spill kit items as needed.</w:t>
      </w:r>
    </w:p>
    <w:p w14:paraId="419C02CA" w14:textId="77777777" w:rsidR="00951B36" w:rsidRPr="002B4A40" w:rsidRDefault="00951B36" w:rsidP="00951B36">
      <w:pPr>
        <w:pStyle w:val="Heading2"/>
      </w:pPr>
      <w:r w:rsidRPr="002B4A40">
        <w:t>Hazardous Spill</w:t>
      </w:r>
      <w:bookmarkEnd w:id="1"/>
      <w:r w:rsidR="00AF1E51">
        <w:t xml:space="preserve"> Assessment</w:t>
      </w:r>
      <w:r w:rsidR="005E3148">
        <w:t xml:space="preserve"> </w:t>
      </w:r>
    </w:p>
    <w:p w14:paraId="1009291B" w14:textId="77777777" w:rsidR="00AB4AB1" w:rsidRDefault="00AB4AB1" w:rsidP="00F4291C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cs="Arial"/>
        </w:rPr>
        <w:t xml:space="preserve">In the event of a spill, move away from the spill and </w:t>
      </w:r>
      <w:r w:rsidR="00F4291C">
        <w:rPr>
          <w:rFonts w:cs="Arial"/>
        </w:rPr>
        <w:t>determine if the spill is minor</w:t>
      </w:r>
      <w:r>
        <w:rPr>
          <w:rFonts w:cs="Arial"/>
        </w:rPr>
        <w:t xml:space="preserve"> </w:t>
      </w:r>
      <w:r w:rsidR="00F4291C">
        <w:rPr>
          <w:rFonts w:cs="Arial"/>
        </w:rPr>
        <w:t xml:space="preserve">or </w:t>
      </w:r>
      <w:r>
        <w:rPr>
          <w:rFonts w:cs="Arial"/>
        </w:rPr>
        <w:t>major or complex.</w:t>
      </w:r>
    </w:p>
    <w:p w14:paraId="4A7AA8A1" w14:textId="77777777" w:rsidR="00AB4AB1" w:rsidRDefault="008D6645" w:rsidP="00AF1E51">
      <w:pPr>
        <w:pStyle w:val="Heading3"/>
      </w:pPr>
      <w:r>
        <w:t>Hazardous MINOR</w:t>
      </w:r>
      <w:r w:rsidR="00AF1E51">
        <w:t xml:space="preserve"> spill criteria</w:t>
      </w:r>
    </w:p>
    <w:p w14:paraId="5EA40EB0" w14:textId="77777777" w:rsidR="00AB4AB1" w:rsidRPr="00AB4AB1" w:rsidRDefault="00605D20" w:rsidP="002362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5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The spill</w:t>
      </w:r>
      <w:r w:rsidR="00AB4AB1" w:rsidRPr="00AB4A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amount is safe to clean up.</w:t>
      </w:r>
    </w:p>
    <w:p w14:paraId="56D46CD9" w14:textId="77777777" w:rsidR="00AB4AB1" w:rsidRPr="00AB4AB1" w:rsidRDefault="00AB4AB1" w:rsidP="002362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55"/>
        <w:rPr>
          <w:rFonts w:cs="Arial"/>
          <w:color w:val="000000"/>
          <w:szCs w:val="24"/>
        </w:rPr>
      </w:pPr>
      <w:r w:rsidRPr="00AB4AB1">
        <w:rPr>
          <w:rFonts w:cs="Arial"/>
          <w:color w:val="000000"/>
          <w:szCs w:val="24"/>
        </w:rPr>
        <w:t>The spill is easily contained from drains, ignition sour</w:t>
      </w:r>
      <w:r w:rsidR="00605D20">
        <w:rPr>
          <w:rFonts w:cs="Arial"/>
          <w:color w:val="000000"/>
          <w:szCs w:val="24"/>
        </w:rPr>
        <w:t xml:space="preserve">ces, and incompatible </w:t>
      </w:r>
      <w:r w:rsidR="00F4291C">
        <w:rPr>
          <w:rFonts w:cs="Arial"/>
          <w:color w:val="000000"/>
          <w:szCs w:val="24"/>
        </w:rPr>
        <w:t>materials and there is NO potential for release into the environment</w:t>
      </w:r>
      <w:r w:rsidR="00605D20">
        <w:rPr>
          <w:rFonts w:cs="Arial"/>
          <w:color w:val="000000"/>
          <w:szCs w:val="24"/>
        </w:rPr>
        <w:t>.</w:t>
      </w:r>
    </w:p>
    <w:p w14:paraId="2E60A4CA" w14:textId="77777777" w:rsidR="00AB4AB1" w:rsidRPr="00AB4AB1" w:rsidRDefault="00AF1E51" w:rsidP="002362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5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There is NO</w:t>
      </w:r>
      <w:r w:rsidR="00AB4AB1" w:rsidRPr="00AB4AB1">
        <w:rPr>
          <w:rFonts w:cs="Arial"/>
          <w:color w:val="000000"/>
          <w:szCs w:val="24"/>
        </w:rPr>
        <w:t xml:space="preserve"> immediate</w:t>
      </w:r>
      <w:r>
        <w:rPr>
          <w:rFonts w:cs="Arial"/>
          <w:color w:val="000000"/>
          <w:szCs w:val="24"/>
        </w:rPr>
        <w:t xml:space="preserve"> danger to life or health</w:t>
      </w:r>
      <w:r w:rsidR="00605D20">
        <w:rPr>
          <w:rFonts w:cs="Arial"/>
          <w:color w:val="000000"/>
          <w:szCs w:val="24"/>
        </w:rPr>
        <w:t>.</w:t>
      </w:r>
      <w:r w:rsidR="00AB4AB1" w:rsidRPr="00AB4AB1">
        <w:rPr>
          <w:rFonts w:cs="Arial"/>
          <w:color w:val="000000"/>
          <w:szCs w:val="24"/>
        </w:rPr>
        <w:t xml:space="preserve"> </w:t>
      </w:r>
    </w:p>
    <w:p w14:paraId="4C9E98B2" w14:textId="77777777" w:rsidR="00AB4AB1" w:rsidRPr="00AB4AB1" w:rsidRDefault="00AB4AB1" w:rsidP="002362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55"/>
        <w:rPr>
          <w:rFonts w:cs="Arial"/>
          <w:color w:val="000000"/>
          <w:szCs w:val="24"/>
        </w:rPr>
      </w:pPr>
      <w:r w:rsidRPr="00AB4AB1">
        <w:rPr>
          <w:rFonts w:cs="Arial"/>
          <w:color w:val="000000"/>
          <w:szCs w:val="24"/>
        </w:rPr>
        <w:t xml:space="preserve">There is </w:t>
      </w:r>
      <w:r w:rsidR="00AF1E51">
        <w:rPr>
          <w:rFonts w:cs="Arial"/>
          <w:color w:val="000000"/>
          <w:szCs w:val="24"/>
        </w:rPr>
        <w:t>NO</w:t>
      </w:r>
      <w:r w:rsidRPr="00AB4AB1">
        <w:rPr>
          <w:rFonts w:cs="Arial"/>
          <w:color w:val="000000"/>
          <w:szCs w:val="24"/>
        </w:rPr>
        <w:t xml:space="preserve"> </w:t>
      </w:r>
      <w:r w:rsidR="00605D20">
        <w:rPr>
          <w:rFonts w:cs="Arial"/>
          <w:color w:val="000000"/>
          <w:szCs w:val="24"/>
        </w:rPr>
        <w:t>likelihood of fire or explosion.</w:t>
      </w:r>
    </w:p>
    <w:p w14:paraId="7B54D128" w14:textId="451C181A" w:rsidR="00AB4AB1" w:rsidRPr="00AB4AB1" w:rsidRDefault="00AF1E51" w:rsidP="002362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5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>The appropriate</w:t>
      </w:r>
      <w:r w:rsidR="00AB4AB1" w:rsidRPr="00AB4AB1">
        <w:rPr>
          <w:rFonts w:cs="Arial"/>
          <w:color w:val="000000"/>
          <w:szCs w:val="24"/>
        </w:rPr>
        <w:t xml:space="preserve"> PPE </w:t>
      </w:r>
      <w:r w:rsidR="00F4291C">
        <w:rPr>
          <w:rFonts w:cs="Arial"/>
          <w:color w:val="000000"/>
          <w:szCs w:val="24"/>
        </w:rPr>
        <w:t xml:space="preserve">IS </w:t>
      </w:r>
      <w:r w:rsidR="00B75560" w:rsidRPr="00AB4AB1">
        <w:rPr>
          <w:rFonts w:cs="Arial"/>
          <w:color w:val="000000"/>
          <w:szCs w:val="24"/>
        </w:rPr>
        <w:t>available,</w:t>
      </w:r>
      <w:r w:rsidR="00AB4AB1" w:rsidRPr="00AB4AB1">
        <w:rPr>
          <w:rFonts w:cs="Arial"/>
          <w:color w:val="000000"/>
          <w:szCs w:val="24"/>
        </w:rPr>
        <w:t xml:space="preserve"> a</w:t>
      </w:r>
      <w:r w:rsidR="00605D20">
        <w:rPr>
          <w:rFonts w:cs="Arial"/>
          <w:color w:val="000000"/>
          <w:szCs w:val="24"/>
        </w:rPr>
        <w:t>nd</w:t>
      </w:r>
      <w:r>
        <w:rPr>
          <w:rFonts w:cs="Arial"/>
          <w:color w:val="000000"/>
          <w:szCs w:val="24"/>
        </w:rPr>
        <w:t xml:space="preserve"> the user is</w:t>
      </w:r>
      <w:r w:rsidR="00605D20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appropriately </w:t>
      </w:r>
      <w:r w:rsidR="00DA628D">
        <w:rPr>
          <w:rFonts w:cs="Arial"/>
          <w:color w:val="000000"/>
          <w:szCs w:val="24"/>
        </w:rPr>
        <w:t xml:space="preserve">fit tested and </w:t>
      </w:r>
      <w:r w:rsidR="00605D20">
        <w:rPr>
          <w:rFonts w:cs="Arial"/>
          <w:color w:val="000000"/>
          <w:szCs w:val="24"/>
        </w:rPr>
        <w:t xml:space="preserve">trained in </w:t>
      </w:r>
      <w:r w:rsidR="00DA628D">
        <w:rPr>
          <w:rFonts w:cs="Arial"/>
          <w:color w:val="000000"/>
          <w:szCs w:val="24"/>
        </w:rPr>
        <w:t>its</w:t>
      </w:r>
      <w:r>
        <w:rPr>
          <w:rFonts w:cs="Arial"/>
          <w:color w:val="000000"/>
          <w:szCs w:val="24"/>
        </w:rPr>
        <w:t xml:space="preserve"> use</w:t>
      </w:r>
      <w:r w:rsidR="00605D20">
        <w:rPr>
          <w:rFonts w:cs="Arial"/>
          <w:color w:val="000000"/>
          <w:szCs w:val="24"/>
        </w:rPr>
        <w:t>.</w:t>
      </w:r>
    </w:p>
    <w:p w14:paraId="7FE8EC54" w14:textId="23BFF867" w:rsidR="00AB4AB1" w:rsidRPr="00AB4AB1" w:rsidRDefault="00AF1E51" w:rsidP="0023624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The appropriate</w:t>
      </w:r>
      <w:r w:rsidR="00AB4AB1" w:rsidRPr="00AB4AB1">
        <w:rPr>
          <w:rFonts w:cs="Arial"/>
          <w:color w:val="000000"/>
          <w:szCs w:val="24"/>
        </w:rPr>
        <w:t xml:space="preserve"> spills kit </w:t>
      </w:r>
      <w:r>
        <w:rPr>
          <w:rFonts w:cs="Arial"/>
          <w:color w:val="000000"/>
          <w:szCs w:val="24"/>
        </w:rPr>
        <w:t xml:space="preserve">and/or neutralizing agents </w:t>
      </w:r>
      <w:r w:rsidR="00F4291C">
        <w:rPr>
          <w:rFonts w:cs="Arial"/>
          <w:color w:val="000000"/>
          <w:szCs w:val="24"/>
        </w:rPr>
        <w:t>ARE</w:t>
      </w:r>
      <w:r w:rsidR="00AB4AB1" w:rsidRPr="00AB4AB1">
        <w:rPr>
          <w:rFonts w:cs="Arial"/>
          <w:color w:val="000000"/>
          <w:szCs w:val="24"/>
        </w:rPr>
        <w:t xml:space="preserve"> </w:t>
      </w:r>
      <w:r w:rsidR="00B75560" w:rsidRPr="00AB4AB1">
        <w:rPr>
          <w:rFonts w:cs="Arial"/>
          <w:color w:val="000000"/>
          <w:szCs w:val="24"/>
        </w:rPr>
        <w:t>available,</w:t>
      </w:r>
      <w:r w:rsidR="00AB4AB1" w:rsidRPr="00AB4AB1">
        <w:rPr>
          <w:rFonts w:cs="Arial"/>
          <w:color w:val="000000"/>
          <w:szCs w:val="24"/>
        </w:rPr>
        <w:t xml:space="preserve"> and </w:t>
      </w:r>
      <w:r w:rsidR="00605D20">
        <w:rPr>
          <w:rFonts w:cs="Arial"/>
          <w:color w:val="000000"/>
          <w:szCs w:val="24"/>
        </w:rPr>
        <w:t>the user</w:t>
      </w:r>
      <w:r w:rsidR="00AB4AB1" w:rsidRPr="00AB4AB1">
        <w:rPr>
          <w:rFonts w:cs="Arial"/>
          <w:color w:val="000000"/>
          <w:szCs w:val="24"/>
        </w:rPr>
        <w:t xml:space="preserve"> </w:t>
      </w:r>
      <w:r w:rsidR="00605D20">
        <w:rPr>
          <w:rFonts w:cs="Arial"/>
          <w:color w:val="000000"/>
          <w:szCs w:val="24"/>
        </w:rPr>
        <w:t>knows</w:t>
      </w:r>
      <w:r w:rsidR="00AB4AB1" w:rsidRPr="00AB4AB1">
        <w:rPr>
          <w:rFonts w:cs="Arial"/>
          <w:color w:val="000000"/>
          <w:szCs w:val="24"/>
        </w:rPr>
        <w:t xml:space="preserve"> how to use</w:t>
      </w:r>
      <w:r w:rsidR="00605D20">
        <w:rPr>
          <w:rFonts w:cs="Arial"/>
          <w:color w:val="000000"/>
          <w:szCs w:val="24"/>
        </w:rPr>
        <w:t xml:space="preserve"> items appropriately.</w:t>
      </w:r>
      <w:r w:rsidR="00AB4AB1" w:rsidRPr="00AB4AB1">
        <w:rPr>
          <w:rFonts w:cs="Arial"/>
          <w:color w:val="000000"/>
          <w:szCs w:val="24"/>
        </w:rPr>
        <w:t xml:space="preserve"> </w:t>
      </w:r>
    </w:p>
    <w:p w14:paraId="25BF5C03" w14:textId="77777777" w:rsidR="00AB4AB1" w:rsidRDefault="008D6645" w:rsidP="00AF1E51">
      <w:pPr>
        <w:pStyle w:val="Heading3"/>
      </w:pPr>
      <w:r>
        <w:t xml:space="preserve">Hazardous MAJOR OR COMPLEX </w:t>
      </w:r>
      <w:r w:rsidR="00AF1E51">
        <w:t>spill criteria</w:t>
      </w:r>
    </w:p>
    <w:p w14:paraId="39399E8E" w14:textId="77777777" w:rsidR="00AB4AB1" w:rsidRPr="00AB4AB1" w:rsidRDefault="00AF1E51" w:rsidP="0023624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5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The spill </w:t>
      </w:r>
      <w:r w:rsidR="00AB4AB1" w:rsidRPr="00AB4AB1">
        <w:rPr>
          <w:rFonts w:cs="Arial"/>
          <w:color w:val="000000"/>
          <w:szCs w:val="24"/>
        </w:rPr>
        <w:t xml:space="preserve">amount is </w:t>
      </w:r>
      <w:r w:rsidR="00F4291C">
        <w:rPr>
          <w:rFonts w:cs="Arial"/>
          <w:color w:val="000000"/>
          <w:szCs w:val="24"/>
        </w:rPr>
        <w:t>NOT</w:t>
      </w:r>
      <w:r w:rsidR="00AB4AB1" w:rsidRPr="00AB4AB1">
        <w:rPr>
          <w:rFonts w:cs="Arial"/>
          <w:color w:val="000000"/>
          <w:szCs w:val="24"/>
        </w:rPr>
        <w:t xml:space="preserve"> safe to clean up</w:t>
      </w:r>
      <w:r w:rsidR="00605D20">
        <w:rPr>
          <w:rFonts w:cs="Arial"/>
          <w:color w:val="000000"/>
          <w:szCs w:val="24"/>
        </w:rPr>
        <w:t>.</w:t>
      </w:r>
      <w:r w:rsidR="00AB4AB1" w:rsidRPr="00AB4AB1">
        <w:rPr>
          <w:rFonts w:cs="Arial"/>
          <w:color w:val="000000"/>
          <w:szCs w:val="24"/>
        </w:rPr>
        <w:t xml:space="preserve"> </w:t>
      </w:r>
    </w:p>
    <w:p w14:paraId="728481A7" w14:textId="77777777" w:rsidR="00AB4AB1" w:rsidRPr="00AB4AB1" w:rsidRDefault="00AB4AB1" w:rsidP="0023624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55"/>
        <w:rPr>
          <w:rFonts w:cs="Arial"/>
          <w:color w:val="000000"/>
          <w:szCs w:val="24"/>
        </w:rPr>
      </w:pPr>
      <w:r w:rsidRPr="00AB4AB1">
        <w:rPr>
          <w:rFonts w:cs="Arial"/>
          <w:color w:val="000000"/>
          <w:szCs w:val="24"/>
        </w:rPr>
        <w:t xml:space="preserve">There </w:t>
      </w:r>
      <w:r w:rsidR="00F4291C">
        <w:rPr>
          <w:rFonts w:cs="Arial"/>
          <w:color w:val="000000"/>
          <w:szCs w:val="24"/>
        </w:rPr>
        <w:t>IS</w:t>
      </w:r>
      <w:r w:rsidRPr="00AB4AB1">
        <w:rPr>
          <w:rFonts w:cs="Arial"/>
          <w:color w:val="000000"/>
          <w:szCs w:val="24"/>
        </w:rPr>
        <w:t xml:space="preserve"> a potential for </w:t>
      </w:r>
      <w:r w:rsidR="00AF1E51">
        <w:rPr>
          <w:rFonts w:cs="Arial"/>
          <w:color w:val="000000"/>
          <w:szCs w:val="24"/>
        </w:rPr>
        <w:t xml:space="preserve">the spill to </w:t>
      </w:r>
      <w:r w:rsidRPr="00AB4AB1">
        <w:rPr>
          <w:rFonts w:cs="Arial"/>
          <w:color w:val="000000"/>
          <w:szCs w:val="24"/>
        </w:rPr>
        <w:t xml:space="preserve">release </w:t>
      </w:r>
      <w:r w:rsidR="00AF1E51">
        <w:rPr>
          <w:rFonts w:cs="Arial"/>
          <w:color w:val="000000"/>
          <w:szCs w:val="24"/>
        </w:rPr>
        <w:t>in</w:t>
      </w:r>
      <w:r w:rsidRPr="00AB4AB1">
        <w:rPr>
          <w:rFonts w:cs="Arial"/>
          <w:color w:val="000000"/>
          <w:szCs w:val="24"/>
        </w:rPr>
        <w:t>to atmosphere, discharge to sewer, leak into soils or surface water</w:t>
      </w:r>
      <w:r w:rsidR="00605D20">
        <w:rPr>
          <w:rFonts w:cs="Arial"/>
          <w:color w:val="000000"/>
          <w:szCs w:val="24"/>
        </w:rPr>
        <w:t>.</w:t>
      </w:r>
      <w:r w:rsidRPr="00AB4AB1">
        <w:rPr>
          <w:rFonts w:cs="Arial"/>
          <w:color w:val="000000"/>
          <w:szCs w:val="24"/>
        </w:rPr>
        <w:t xml:space="preserve"> </w:t>
      </w:r>
    </w:p>
    <w:p w14:paraId="606EDC3A" w14:textId="77777777" w:rsidR="00AB4AB1" w:rsidRPr="00AB4AB1" w:rsidRDefault="00AB4AB1" w:rsidP="0023624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55"/>
        <w:rPr>
          <w:rFonts w:cs="Arial"/>
          <w:color w:val="000000"/>
          <w:szCs w:val="24"/>
        </w:rPr>
      </w:pPr>
      <w:r w:rsidRPr="00AB4AB1">
        <w:rPr>
          <w:rFonts w:cs="Arial"/>
          <w:color w:val="000000"/>
          <w:szCs w:val="24"/>
        </w:rPr>
        <w:t xml:space="preserve">There </w:t>
      </w:r>
      <w:r w:rsidR="00F4291C">
        <w:rPr>
          <w:rFonts w:cs="Arial"/>
          <w:color w:val="000000"/>
          <w:szCs w:val="24"/>
        </w:rPr>
        <w:t>IS</w:t>
      </w:r>
      <w:r w:rsidRPr="00AB4AB1">
        <w:rPr>
          <w:rFonts w:cs="Arial"/>
          <w:color w:val="000000"/>
          <w:szCs w:val="24"/>
        </w:rPr>
        <w:t xml:space="preserve"> immediate danger to life or health</w:t>
      </w:r>
      <w:r w:rsidR="00605D20">
        <w:rPr>
          <w:rFonts w:cs="Arial"/>
          <w:color w:val="000000"/>
          <w:szCs w:val="24"/>
        </w:rPr>
        <w:t>.</w:t>
      </w:r>
      <w:r w:rsidRPr="00AB4AB1">
        <w:rPr>
          <w:rFonts w:cs="Arial"/>
          <w:color w:val="000000"/>
          <w:szCs w:val="24"/>
        </w:rPr>
        <w:t xml:space="preserve"> </w:t>
      </w:r>
    </w:p>
    <w:p w14:paraId="180380F4" w14:textId="77777777" w:rsidR="00AB4AB1" w:rsidRPr="00AB4AB1" w:rsidRDefault="00AB4AB1" w:rsidP="0023624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55"/>
        <w:rPr>
          <w:rFonts w:cs="Arial"/>
          <w:color w:val="000000"/>
          <w:szCs w:val="24"/>
        </w:rPr>
      </w:pPr>
      <w:r w:rsidRPr="00AB4AB1">
        <w:rPr>
          <w:rFonts w:cs="Arial"/>
          <w:color w:val="000000"/>
          <w:szCs w:val="24"/>
        </w:rPr>
        <w:t xml:space="preserve">There </w:t>
      </w:r>
      <w:r w:rsidR="00F4291C">
        <w:rPr>
          <w:rFonts w:cs="Arial"/>
          <w:color w:val="000000"/>
          <w:szCs w:val="24"/>
        </w:rPr>
        <w:t>IS</w:t>
      </w:r>
      <w:r w:rsidRPr="00AB4AB1">
        <w:rPr>
          <w:rFonts w:cs="Arial"/>
          <w:color w:val="000000"/>
          <w:szCs w:val="24"/>
        </w:rPr>
        <w:t xml:space="preserve"> li</w:t>
      </w:r>
      <w:r w:rsidR="00605D20">
        <w:rPr>
          <w:rFonts w:cs="Arial"/>
          <w:color w:val="000000"/>
          <w:szCs w:val="24"/>
        </w:rPr>
        <w:t>kelihood of a fire or explosion.</w:t>
      </w:r>
    </w:p>
    <w:p w14:paraId="5976C8FC" w14:textId="00804DA8" w:rsidR="00AB4AB1" w:rsidRPr="00AB4AB1" w:rsidRDefault="00AF1E51" w:rsidP="0023624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5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Appropriate</w:t>
      </w:r>
      <w:r w:rsidR="00AB4AB1" w:rsidRPr="00AB4AB1">
        <w:rPr>
          <w:rFonts w:cs="Arial"/>
          <w:color w:val="000000"/>
          <w:szCs w:val="24"/>
        </w:rPr>
        <w:t xml:space="preserve"> PPE is </w:t>
      </w:r>
      <w:r>
        <w:rPr>
          <w:rFonts w:cs="Arial"/>
          <w:color w:val="000000"/>
          <w:szCs w:val="24"/>
        </w:rPr>
        <w:t xml:space="preserve">NOT </w:t>
      </w:r>
      <w:r w:rsidR="00B75560" w:rsidRPr="00AB4AB1">
        <w:rPr>
          <w:rFonts w:cs="Arial"/>
          <w:color w:val="000000"/>
          <w:szCs w:val="24"/>
        </w:rPr>
        <w:t>available,</w:t>
      </w:r>
      <w:r w:rsidR="00DA628D">
        <w:rPr>
          <w:rFonts w:cs="Arial"/>
          <w:color w:val="000000"/>
          <w:szCs w:val="24"/>
        </w:rPr>
        <w:t xml:space="preserve"> </w:t>
      </w:r>
      <w:r w:rsidR="00AB4AB1" w:rsidRPr="00AB4AB1">
        <w:rPr>
          <w:rFonts w:cs="Arial"/>
          <w:color w:val="000000"/>
          <w:szCs w:val="24"/>
        </w:rPr>
        <w:t>and</w:t>
      </w:r>
      <w:r>
        <w:rPr>
          <w:rFonts w:cs="Arial"/>
          <w:color w:val="000000"/>
          <w:szCs w:val="24"/>
        </w:rPr>
        <w:t xml:space="preserve"> the user</w:t>
      </w:r>
      <w:r w:rsidR="00AB4AB1" w:rsidRPr="00AB4AB1">
        <w:rPr>
          <w:rFonts w:cs="Arial"/>
          <w:color w:val="000000"/>
          <w:szCs w:val="24"/>
        </w:rPr>
        <w:t xml:space="preserve"> has</w:t>
      </w:r>
      <w:r w:rsidR="00DA628D">
        <w:rPr>
          <w:rFonts w:cs="Arial"/>
          <w:color w:val="000000"/>
          <w:szCs w:val="24"/>
        </w:rPr>
        <w:t xml:space="preserve"> NOT been fit tested or </w:t>
      </w:r>
      <w:r w:rsidR="00AB4AB1" w:rsidRPr="00AB4AB1">
        <w:rPr>
          <w:rFonts w:cs="Arial"/>
          <w:color w:val="000000"/>
          <w:szCs w:val="24"/>
        </w:rPr>
        <w:t>trained</w:t>
      </w:r>
      <w:r w:rsidR="00DA628D">
        <w:rPr>
          <w:rFonts w:cs="Arial"/>
          <w:color w:val="000000"/>
          <w:szCs w:val="24"/>
        </w:rPr>
        <w:t xml:space="preserve"> in its use</w:t>
      </w:r>
      <w:r w:rsidR="00605D20">
        <w:rPr>
          <w:rFonts w:cs="Arial"/>
          <w:color w:val="000000"/>
          <w:szCs w:val="24"/>
        </w:rPr>
        <w:t>.</w:t>
      </w:r>
    </w:p>
    <w:p w14:paraId="3D095C2A" w14:textId="77777777" w:rsidR="00AB4AB1" w:rsidRPr="00AB4AB1" w:rsidRDefault="00AB4AB1" w:rsidP="0023624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AB4AB1">
        <w:rPr>
          <w:rFonts w:cs="Arial"/>
          <w:color w:val="000000"/>
          <w:szCs w:val="24"/>
        </w:rPr>
        <w:t>Appropri</w:t>
      </w:r>
      <w:r w:rsidR="00605D20">
        <w:rPr>
          <w:rFonts w:cs="Arial"/>
          <w:color w:val="000000"/>
          <w:szCs w:val="24"/>
        </w:rPr>
        <w:t>ate spills kit</w:t>
      </w:r>
      <w:r w:rsidR="00AF1E51">
        <w:rPr>
          <w:rFonts w:cs="Arial"/>
          <w:color w:val="000000"/>
          <w:szCs w:val="24"/>
        </w:rPr>
        <w:t xml:space="preserve"> and/or neutralizing agents are NOT</w:t>
      </w:r>
      <w:r w:rsidR="00605D20">
        <w:rPr>
          <w:rFonts w:cs="Arial"/>
          <w:color w:val="000000"/>
          <w:szCs w:val="24"/>
        </w:rPr>
        <w:t xml:space="preserve"> available.</w:t>
      </w:r>
    </w:p>
    <w:p w14:paraId="2B219153" w14:textId="77777777" w:rsidR="00951B36" w:rsidRDefault="00B524D4" w:rsidP="00AF1E51">
      <w:pPr>
        <w:pStyle w:val="Heading2"/>
      </w:pPr>
      <w:r>
        <w:t>Hazardous Spill</w:t>
      </w:r>
      <w:r w:rsidR="00DA628D">
        <w:t xml:space="preserve"> </w:t>
      </w:r>
      <w:r w:rsidR="005979E7">
        <w:t>Procedure</w:t>
      </w:r>
      <w:r w:rsidR="005979E7" w:rsidRPr="002B4A40">
        <w:t xml:space="preserve"> </w:t>
      </w:r>
      <w:r w:rsidR="00AF1E51">
        <w:t xml:space="preserve">– </w:t>
      </w:r>
      <w:r w:rsidR="008D6645">
        <w:t>MINOR</w:t>
      </w:r>
      <w:r w:rsidR="00AF1E51">
        <w:t xml:space="preserve"> Spill</w:t>
      </w:r>
      <w:r w:rsidR="00DA628D" w:rsidRPr="00DA628D">
        <w:t xml:space="preserve"> </w:t>
      </w:r>
    </w:p>
    <w:p w14:paraId="41D0DD5E" w14:textId="77777777" w:rsidR="005E3148" w:rsidRDefault="005E3148" w:rsidP="00236247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Alert people in area; post signs. Notify supervisor. Alert BI staff.</w:t>
      </w:r>
    </w:p>
    <w:p w14:paraId="04C92C2E" w14:textId="77777777" w:rsidR="005E3148" w:rsidRPr="005E3148" w:rsidRDefault="005E3148" w:rsidP="00236247">
      <w:pPr>
        <w:pStyle w:val="ListParagraph"/>
        <w:numPr>
          <w:ilvl w:val="0"/>
          <w:numId w:val="4"/>
        </w:numPr>
        <w:rPr>
          <w:rFonts w:cs="Arial"/>
        </w:rPr>
      </w:pPr>
      <w:r w:rsidRPr="005E3148">
        <w:rPr>
          <w:rFonts w:cs="Arial"/>
        </w:rPr>
        <w:t>Ventilate work area, if possible.</w:t>
      </w:r>
      <w:r>
        <w:rPr>
          <w:rFonts w:cs="Arial"/>
        </w:rPr>
        <w:t xml:space="preserve"> </w:t>
      </w:r>
      <w:r w:rsidRPr="005E3148">
        <w:rPr>
          <w:rFonts w:cs="Arial"/>
        </w:rPr>
        <w:t>If needed, use fume hood to capture or direct flow of gasses/vapours.</w:t>
      </w:r>
    </w:p>
    <w:p w14:paraId="34B089B3" w14:textId="77777777" w:rsidR="005E3148" w:rsidRDefault="005E3148" w:rsidP="00236247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Eliminate all ignition sources if flammable material(s) is involved.</w:t>
      </w:r>
      <w:r w:rsidR="00DA628D" w:rsidRPr="00DA628D">
        <w:rPr>
          <w:rFonts w:cs="Arial"/>
        </w:rPr>
        <w:t xml:space="preserve"> </w:t>
      </w:r>
      <w:r w:rsidR="00DA628D" w:rsidRPr="005E3148">
        <w:rPr>
          <w:rFonts w:cs="Arial"/>
        </w:rPr>
        <w:t>Carefully remove other items or equipment from path of spill.</w:t>
      </w:r>
    </w:p>
    <w:p w14:paraId="739F5936" w14:textId="77777777" w:rsidR="005E3148" w:rsidRDefault="005E3148" w:rsidP="00236247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Consult SDS and don appropriate PPE.</w:t>
      </w:r>
    </w:p>
    <w:p w14:paraId="432E6DDE" w14:textId="33B9AE29" w:rsidR="005E3148" w:rsidRDefault="005D371B" w:rsidP="00236247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Transfer necessary </w:t>
      </w:r>
      <w:r w:rsidR="005E3148" w:rsidRPr="005E3148">
        <w:rPr>
          <w:rFonts w:cs="Arial"/>
        </w:rPr>
        <w:t>spill kit</w:t>
      </w:r>
      <w:r w:rsidR="00DA628D">
        <w:rPr>
          <w:rFonts w:cs="Arial"/>
        </w:rPr>
        <w:t xml:space="preserve"> </w:t>
      </w:r>
      <w:r w:rsidR="008428A6">
        <w:rPr>
          <w:rFonts w:cs="Arial"/>
        </w:rPr>
        <w:t xml:space="preserve">materials and </w:t>
      </w:r>
      <w:r w:rsidR="00DA628D">
        <w:rPr>
          <w:rFonts w:cs="Arial"/>
        </w:rPr>
        <w:t>neutralizing agents to the spill site.</w:t>
      </w:r>
    </w:p>
    <w:p w14:paraId="6739C439" w14:textId="49A273C8" w:rsidR="005E3148" w:rsidRDefault="005E3148" w:rsidP="00236247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Contain spill and prevent its spread. </w:t>
      </w:r>
      <w:r w:rsidRPr="005E3148">
        <w:rPr>
          <w:rFonts w:cs="Arial"/>
        </w:rPr>
        <w:t>Remove padded tube</w:t>
      </w:r>
      <w:r w:rsidR="008428A6">
        <w:rPr>
          <w:rFonts w:cs="Arial"/>
        </w:rPr>
        <w:t>/sock</w:t>
      </w:r>
      <w:r w:rsidRPr="005E3148">
        <w:rPr>
          <w:rFonts w:cs="Arial"/>
        </w:rPr>
        <w:t xml:space="preserve"> and place around drain</w:t>
      </w:r>
      <w:r w:rsidR="008428A6">
        <w:rPr>
          <w:rFonts w:cs="Arial"/>
        </w:rPr>
        <w:t>(</w:t>
      </w:r>
      <w:r w:rsidRPr="005E3148">
        <w:rPr>
          <w:rFonts w:cs="Arial"/>
        </w:rPr>
        <w:t>s</w:t>
      </w:r>
      <w:r w:rsidR="008428A6">
        <w:rPr>
          <w:rFonts w:cs="Arial"/>
        </w:rPr>
        <w:t>)</w:t>
      </w:r>
      <w:r w:rsidRPr="005E3148">
        <w:rPr>
          <w:rFonts w:cs="Arial"/>
        </w:rPr>
        <w:t xml:space="preserve"> to prevent</w:t>
      </w:r>
      <w:r w:rsidR="008428A6">
        <w:rPr>
          <w:rFonts w:cs="Arial"/>
        </w:rPr>
        <w:t xml:space="preserve"> the</w:t>
      </w:r>
      <w:r w:rsidRPr="005E3148">
        <w:rPr>
          <w:rFonts w:cs="Arial"/>
        </w:rPr>
        <w:t xml:space="preserve"> spill from entering. </w:t>
      </w:r>
      <w:r w:rsidR="008428A6">
        <w:rPr>
          <w:rFonts w:cs="Arial"/>
        </w:rPr>
        <w:t>Dike, block or contain size or</w:t>
      </w:r>
      <w:r w:rsidR="00FF03CA" w:rsidRPr="005E3148">
        <w:rPr>
          <w:rFonts w:cs="Arial"/>
        </w:rPr>
        <w:t xml:space="preserve"> spread of spill by using the appropriate </w:t>
      </w:r>
      <w:r w:rsidR="00DA628D">
        <w:rPr>
          <w:rFonts w:cs="Arial"/>
        </w:rPr>
        <w:t>absorbent</w:t>
      </w:r>
      <w:r w:rsidR="00FF03CA" w:rsidRPr="005E3148">
        <w:rPr>
          <w:rFonts w:cs="Arial"/>
        </w:rPr>
        <w:t xml:space="preserve"> material</w:t>
      </w:r>
      <w:r w:rsidR="00DA628D">
        <w:rPr>
          <w:rFonts w:cs="Arial"/>
        </w:rPr>
        <w:t xml:space="preserve"> and/or pads</w:t>
      </w:r>
      <w:r w:rsidR="00A75075" w:rsidRPr="005E3148">
        <w:rPr>
          <w:rFonts w:cs="Arial"/>
        </w:rPr>
        <w:t>.</w:t>
      </w:r>
      <w:r>
        <w:rPr>
          <w:rFonts w:cs="Arial"/>
        </w:rPr>
        <w:t xml:space="preserve"> </w:t>
      </w:r>
      <w:r w:rsidR="008428A6">
        <w:rPr>
          <w:rFonts w:cs="Arial"/>
        </w:rPr>
        <w:t>Work from the outside to the centre of the spill</w:t>
      </w:r>
      <w:r>
        <w:rPr>
          <w:rFonts w:cs="Arial"/>
        </w:rPr>
        <w:t xml:space="preserve">. </w:t>
      </w:r>
    </w:p>
    <w:p w14:paraId="10A2386F" w14:textId="67608136" w:rsidR="005E3148" w:rsidRPr="005D371B" w:rsidRDefault="005D371B" w:rsidP="005D371B">
      <w:pPr>
        <w:pStyle w:val="ListParagraph"/>
        <w:numPr>
          <w:ilvl w:val="0"/>
          <w:numId w:val="4"/>
        </w:numPr>
        <w:rPr>
          <w:rFonts w:cs="Arial"/>
        </w:rPr>
      </w:pPr>
      <w:r>
        <w:t>Using tools to reduce contact with spilled material (</w:t>
      </w:r>
      <w:proofErr w:type="gramStart"/>
      <w:r>
        <w:t>e.g.</w:t>
      </w:r>
      <w:proofErr w:type="gramEnd"/>
      <w:r>
        <w:t xml:space="preserve"> dust pan and broom), co</w:t>
      </w:r>
      <w:r w:rsidR="005E3148">
        <w:t xml:space="preserve">llect and contain the clean-up </w:t>
      </w:r>
      <w:r>
        <w:t xml:space="preserve">material(s) </w:t>
      </w:r>
      <w:r w:rsidRPr="005D371B">
        <w:rPr>
          <w:rFonts w:cs="Arial"/>
          <w:szCs w:val="24"/>
        </w:rPr>
        <w:t xml:space="preserve">into </w:t>
      </w:r>
      <w:r w:rsidR="005E3148">
        <w:t xml:space="preserve">a double poly bag. Label </w:t>
      </w:r>
      <w:r w:rsidR="00DA628D">
        <w:t xml:space="preserve">bag </w:t>
      </w:r>
      <w:r w:rsidR="005E3148">
        <w:t xml:space="preserve">with chemical waste label. </w:t>
      </w:r>
    </w:p>
    <w:p w14:paraId="3A5BBB83" w14:textId="7C49EBC0" w:rsidR="005E3148" w:rsidRPr="005E3148" w:rsidRDefault="008428A6" w:rsidP="00236247">
      <w:pPr>
        <w:pStyle w:val="ListParagraph"/>
        <w:numPr>
          <w:ilvl w:val="0"/>
          <w:numId w:val="4"/>
        </w:numPr>
        <w:rPr>
          <w:rFonts w:cs="Arial"/>
        </w:rPr>
      </w:pPr>
      <w:r>
        <w:t>Clean</w:t>
      </w:r>
      <w:r w:rsidR="005E3148">
        <w:t xml:space="preserve"> affected areas and equipment with water and </w:t>
      </w:r>
      <w:r w:rsidR="00DA628D">
        <w:t>absorbent</w:t>
      </w:r>
      <w:r w:rsidR="005E3148">
        <w:t xml:space="preserve"> pads. Dispose of rinsing waste in</w:t>
      </w:r>
      <w:r w:rsidR="005D371B">
        <w:t>to</w:t>
      </w:r>
      <w:r w:rsidR="005E3148">
        <w:t xml:space="preserve"> the double poly bag.</w:t>
      </w:r>
    </w:p>
    <w:p w14:paraId="6C356B7A" w14:textId="3AE61D9C" w:rsidR="00633668" w:rsidRPr="00633668" w:rsidRDefault="005E3148" w:rsidP="00236247">
      <w:pPr>
        <w:pStyle w:val="ListParagraph"/>
        <w:numPr>
          <w:ilvl w:val="0"/>
          <w:numId w:val="4"/>
        </w:numPr>
        <w:rPr>
          <w:rFonts w:cs="Arial"/>
        </w:rPr>
      </w:pPr>
      <w:r>
        <w:t xml:space="preserve">Dispose of gloves </w:t>
      </w:r>
      <w:r w:rsidR="00DA628D">
        <w:t>into</w:t>
      </w:r>
      <w:r w:rsidR="005D371B">
        <w:t xml:space="preserve"> the</w:t>
      </w:r>
      <w:r w:rsidR="00633668">
        <w:t xml:space="preserve"> double poly bag.</w:t>
      </w:r>
    </w:p>
    <w:p w14:paraId="58690DD2" w14:textId="30C2D909" w:rsidR="005E3148" w:rsidRPr="005E3148" w:rsidRDefault="005E3148" w:rsidP="00236247">
      <w:pPr>
        <w:pStyle w:val="ListParagraph"/>
        <w:numPr>
          <w:ilvl w:val="0"/>
          <w:numId w:val="4"/>
        </w:numPr>
        <w:rPr>
          <w:rFonts w:cs="Arial"/>
        </w:rPr>
      </w:pPr>
      <w:r>
        <w:t xml:space="preserve">Wash hands well </w:t>
      </w:r>
      <w:r w:rsidR="00F4291C">
        <w:t>with soap and water</w:t>
      </w:r>
      <w:r w:rsidR="00633668">
        <w:t>.</w:t>
      </w:r>
    </w:p>
    <w:p w14:paraId="3D34A296" w14:textId="6E17C55B" w:rsidR="005E3148" w:rsidRPr="00F31967" w:rsidRDefault="00FF03CA" w:rsidP="00236247">
      <w:pPr>
        <w:pStyle w:val="ListParagraph"/>
        <w:numPr>
          <w:ilvl w:val="0"/>
          <w:numId w:val="4"/>
        </w:numPr>
        <w:rPr>
          <w:rFonts w:cs="Arial"/>
        </w:rPr>
      </w:pPr>
      <w:r w:rsidRPr="00F31967">
        <w:rPr>
          <w:rFonts w:cs="Arial"/>
        </w:rPr>
        <w:t xml:space="preserve">Dispose of </w:t>
      </w:r>
      <w:r w:rsidR="00F4291C" w:rsidRPr="00F31967">
        <w:rPr>
          <w:rFonts w:cs="Arial"/>
        </w:rPr>
        <w:t xml:space="preserve">double poly bag </w:t>
      </w:r>
      <w:r w:rsidR="005D371B">
        <w:rPr>
          <w:rFonts w:cs="Arial"/>
        </w:rPr>
        <w:t xml:space="preserve">containing </w:t>
      </w:r>
      <w:r w:rsidR="005D371B" w:rsidRPr="00F31967">
        <w:rPr>
          <w:rFonts w:cs="Arial"/>
        </w:rPr>
        <w:t xml:space="preserve">cleanup materials </w:t>
      </w:r>
      <w:r w:rsidRPr="00F31967">
        <w:rPr>
          <w:rFonts w:cs="Arial"/>
        </w:rPr>
        <w:t xml:space="preserve">as hazardous waste. Refer to </w:t>
      </w:r>
      <w:r w:rsidRPr="00F31967">
        <w:rPr>
          <w:rFonts w:cs="Arial"/>
          <w:u w:val="single"/>
        </w:rPr>
        <w:t xml:space="preserve">BI Waste </w:t>
      </w:r>
      <w:r w:rsidR="00633668" w:rsidRPr="00F31967">
        <w:rPr>
          <w:rFonts w:cs="Arial"/>
          <w:u w:val="single"/>
        </w:rPr>
        <w:t xml:space="preserve">Disposal </w:t>
      </w:r>
      <w:r w:rsidRPr="00F31967">
        <w:rPr>
          <w:rFonts w:cs="Arial"/>
          <w:u w:val="single"/>
        </w:rPr>
        <w:t>Policy</w:t>
      </w:r>
      <w:r w:rsidR="00633668" w:rsidRPr="00F31967">
        <w:rPr>
          <w:rFonts w:cs="Arial"/>
          <w:u w:val="single"/>
        </w:rPr>
        <w:t xml:space="preserve"> – General and Hazardous Waste</w:t>
      </w:r>
      <w:r w:rsidR="00F4291C" w:rsidRPr="00F31967">
        <w:rPr>
          <w:rFonts w:cs="Arial"/>
        </w:rPr>
        <w:t>.</w:t>
      </w:r>
      <w:r w:rsidR="00F31967">
        <w:rPr>
          <w:rFonts w:cs="Arial"/>
        </w:rPr>
        <w:t xml:space="preserve"> </w:t>
      </w:r>
      <w:r w:rsidR="00633668" w:rsidRPr="00F31967">
        <w:rPr>
          <w:rFonts w:cs="Arial"/>
        </w:rPr>
        <w:t xml:space="preserve">Consult with BI staff </w:t>
      </w:r>
      <w:r w:rsidR="00F31967">
        <w:rPr>
          <w:rFonts w:cs="Arial"/>
        </w:rPr>
        <w:t xml:space="preserve">for disposal assistance and </w:t>
      </w:r>
      <w:r w:rsidR="00633668" w:rsidRPr="00F31967">
        <w:rPr>
          <w:rFonts w:cs="Arial"/>
        </w:rPr>
        <w:t>to replace depleted spill kit items.</w:t>
      </w:r>
    </w:p>
    <w:p w14:paraId="274E3BAC" w14:textId="77777777" w:rsidR="00633668" w:rsidRDefault="00633668" w:rsidP="00236247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Complete an injury/incident report, with SDS attached. Provide a copy to BI staff.</w:t>
      </w:r>
    </w:p>
    <w:p w14:paraId="7F53ED87" w14:textId="77777777" w:rsidR="00AF1E51" w:rsidRDefault="00AF1E51" w:rsidP="00AF1E51">
      <w:pPr>
        <w:pStyle w:val="Heading2"/>
      </w:pPr>
      <w:r>
        <w:t>Hazardous Spill</w:t>
      </w:r>
      <w:r w:rsidR="00DA628D">
        <w:t xml:space="preserve"> </w:t>
      </w:r>
      <w:r w:rsidR="005979E7">
        <w:t>Procedure</w:t>
      </w:r>
      <w:r w:rsidR="005979E7" w:rsidRPr="002B4A40">
        <w:t xml:space="preserve"> </w:t>
      </w:r>
      <w:r>
        <w:t xml:space="preserve">– </w:t>
      </w:r>
      <w:r w:rsidR="008D6645">
        <w:t>MAJOR OR COMPLEX</w:t>
      </w:r>
      <w:r>
        <w:t xml:space="preserve"> Spill</w:t>
      </w:r>
    </w:p>
    <w:p w14:paraId="51CC4F26" w14:textId="77777777" w:rsidR="005E70C0" w:rsidRDefault="005E70C0" w:rsidP="005E70C0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Alert people in area; post signs. Notify supervisor. Alert BI staff.</w:t>
      </w:r>
    </w:p>
    <w:p w14:paraId="26054F6E" w14:textId="77777777" w:rsidR="00633668" w:rsidRDefault="00633668" w:rsidP="00236247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E</w:t>
      </w:r>
      <w:r w:rsidRPr="005E3148">
        <w:rPr>
          <w:rFonts w:cs="Arial"/>
        </w:rPr>
        <w:t>vacuate to safe location</w:t>
      </w:r>
      <w:r>
        <w:rPr>
          <w:rFonts w:cs="Arial"/>
        </w:rPr>
        <w:t>.</w:t>
      </w:r>
    </w:p>
    <w:p w14:paraId="34C4F4A5" w14:textId="77777777" w:rsidR="00633668" w:rsidRDefault="00633668" w:rsidP="00236247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lastRenderedPageBreak/>
        <w:t xml:space="preserve">Pull fire alarm, push panic button or call </w:t>
      </w:r>
      <w:r w:rsidRPr="005E3148">
        <w:rPr>
          <w:rFonts w:cs="Arial"/>
        </w:rPr>
        <w:t xml:space="preserve">McMaster </w:t>
      </w:r>
      <w:r>
        <w:rPr>
          <w:rFonts w:cs="Arial"/>
        </w:rPr>
        <w:t>S</w:t>
      </w:r>
      <w:r w:rsidRPr="005E3148">
        <w:rPr>
          <w:rFonts w:cs="Arial"/>
        </w:rPr>
        <w:t>ecurity</w:t>
      </w:r>
      <w:r>
        <w:rPr>
          <w:rFonts w:cs="Arial"/>
        </w:rPr>
        <w:t>/Emergency Response</w:t>
      </w:r>
      <w:r w:rsidRPr="005E3148">
        <w:rPr>
          <w:rFonts w:cs="Arial"/>
        </w:rPr>
        <w:t xml:space="preserve"> </w:t>
      </w:r>
      <w:r>
        <w:rPr>
          <w:rFonts w:cs="Arial"/>
        </w:rPr>
        <w:t>(905-525-9140 x88).</w:t>
      </w:r>
    </w:p>
    <w:p w14:paraId="02EA34F0" w14:textId="77777777" w:rsidR="005E3148" w:rsidRDefault="00633668" w:rsidP="00236247">
      <w:pPr>
        <w:pStyle w:val="ListParagraph"/>
        <w:numPr>
          <w:ilvl w:val="0"/>
          <w:numId w:val="11"/>
        </w:numPr>
        <w:rPr>
          <w:rFonts w:cs="Arial"/>
        </w:rPr>
      </w:pPr>
      <w:r>
        <w:t xml:space="preserve">Be prepared to provide details of chemical spill (location, amount, </w:t>
      </w:r>
      <w:r w:rsidR="00F4291C">
        <w:t xml:space="preserve">copy of SDS </w:t>
      </w:r>
      <w:r>
        <w:t>and any other potential hazards/chemical mixtures)</w:t>
      </w:r>
      <w:r w:rsidR="00951B36" w:rsidRPr="00F22391">
        <w:rPr>
          <w:rFonts w:cs="Arial"/>
        </w:rPr>
        <w:t>.</w:t>
      </w:r>
    </w:p>
    <w:p w14:paraId="6DFD8A3D" w14:textId="77777777" w:rsidR="005E3148" w:rsidRPr="005E3148" w:rsidRDefault="005E3148" w:rsidP="00236247">
      <w:pPr>
        <w:pStyle w:val="ListParagraph"/>
        <w:numPr>
          <w:ilvl w:val="0"/>
          <w:numId w:val="11"/>
        </w:numPr>
        <w:rPr>
          <w:rFonts w:cs="Arial"/>
        </w:rPr>
      </w:pPr>
      <w:r w:rsidRPr="005E3148">
        <w:rPr>
          <w:rFonts w:cs="Arial"/>
        </w:rPr>
        <w:t>Follow steps as given by security or emergency responders.</w:t>
      </w:r>
    </w:p>
    <w:p w14:paraId="32AD4910" w14:textId="77777777" w:rsidR="00633668" w:rsidRDefault="00633668" w:rsidP="00236247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Complete an injury/incident report, with SDS attached. Provide a copy to BI staff.</w:t>
      </w:r>
    </w:p>
    <w:p w14:paraId="3CD8C1CE" w14:textId="77777777" w:rsidR="00633668" w:rsidRDefault="00633668" w:rsidP="00633668">
      <w:pPr>
        <w:pStyle w:val="Heading2"/>
      </w:pPr>
      <w:r>
        <w:t>Hazardous Spill</w:t>
      </w:r>
      <w:r w:rsidR="00DA628D">
        <w:t xml:space="preserve"> </w:t>
      </w:r>
      <w:r w:rsidR="005979E7">
        <w:t>Procedure</w:t>
      </w:r>
      <w:r w:rsidR="005979E7" w:rsidRPr="002B4A40">
        <w:t xml:space="preserve"> </w:t>
      </w:r>
      <w:r>
        <w:t>–</w:t>
      </w:r>
      <w:r w:rsidR="00DA628D">
        <w:t xml:space="preserve"> </w:t>
      </w:r>
      <w:r w:rsidR="00BB6E66">
        <w:t xml:space="preserve">On Body </w:t>
      </w:r>
    </w:p>
    <w:p w14:paraId="628FD141" w14:textId="77777777" w:rsidR="00FF03CA" w:rsidRPr="000419F6" w:rsidRDefault="00FF03CA" w:rsidP="00236247">
      <w:pPr>
        <w:pStyle w:val="Default"/>
        <w:numPr>
          <w:ilvl w:val="0"/>
          <w:numId w:val="5"/>
        </w:numPr>
        <w:spacing w:after="33"/>
        <w:rPr>
          <w:rFonts w:ascii="Arial" w:hAnsi="Arial" w:cs="Arial"/>
        </w:rPr>
      </w:pPr>
      <w:r w:rsidRPr="000419F6">
        <w:rPr>
          <w:rFonts w:ascii="Arial" w:hAnsi="Arial" w:cs="Arial"/>
        </w:rPr>
        <w:t>Immediately wash affected area with water</w:t>
      </w:r>
      <w:r w:rsidR="00633668" w:rsidRPr="000419F6">
        <w:rPr>
          <w:rFonts w:ascii="Arial" w:hAnsi="Arial" w:cs="Arial"/>
        </w:rPr>
        <w:t>,</w:t>
      </w:r>
      <w:r w:rsidRPr="000419F6">
        <w:rPr>
          <w:rFonts w:ascii="Arial" w:hAnsi="Arial" w:cs="Arial"/>
        </w:rPr>
        <w:t xml:space="preserve"> or use emergency shower</w:t>
      </w:r>
      <w:r w:rsidR="00633668" w:rsidRPr="000419F6">
        <w:rPr>
          <w:rFonts w:ascii="Arial" w:hAnsi="Arial" w:cs="Arial"/>
        </w:rPr>
        <w:t>,</w:t>
      </w:r>
      <w:r w:rsidRPr="000419F6">
        <w:rPr>
          <w:rFonts w:ascii="Arial" w:hAnsi="Arial" w:cs="Arial"/>
        </w:rPr>
        <w:t xml:space="preserve"> for 15 minutes.</w:t>
      </w:r>
      <w:r w:rsidR="000419F6" w:rsidRPr="000419F6">
        <w:rPr>
          <w:rFonts w:ascii="Arial" w:hAnsi="Arial" w:cs="Arial"/>
        </w:rPr>
        <w:t xml:space="preserve"> </w:t>
      </w:r>
      <w:r w:rsidRPr="000419F6">
        <w:rPr>
          <w:rFonts w:ascii="Arial" w:hAnsi="Arial" w:cs="Arial"/>
        </w:rPr>
        <w:t xml:space="preserve">Remove contaminated clothing. </w:t>
      </w:r>
      <w:r w:rsidR="00F4291C" w:rsidRPr="000419F6">
        <w:rPr>
          <w:rFonts w:ascii="Arial" w:hAnsi="Arial" w:cs="Arial"/>
        </w:rPr>
        <w:t>Avoid modesty.</w:t>
      </w:r>
      <w:r w:rsidR="000419F6">
        <w:rPr>
          <w:rFonts w:ascii="Arial" w:hAnsi="Arial" w:cs="Arial"/>
        </w:rPr>
        <w:t xml:space="preserve"> </w:t>
      </w:r>
      <w:r w:rsidRPr="000419F6">
        <w:rPr>
          <w:rFonts w:ascii="Arial" w:hAnsi="Arial" w:cs="Arial"/>
        </w:rPr>
        <w:t xml:space="preserve">Avoid further contamination of other body parts, especially face and eyes. </w:t>
      </w:r>
    </w:p>
    <w:p w14:paraId="425B8726" w14:textId="77777777" w:rsidR="00F4291C" w:rsidRDefault="00F4291C" w:rsidP="00F4291C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Inform supervisor. Complete an injury/incident report, with SDS attached. Provide a copy to BI staff.</w:t>
      </w:r>
    </w:p>
    <w:p w14:paraId="4C5CA328" w14:textId="2D937C26" w:rsidR="00F4291C" w:rsidRPr="00F4291C" w:rsidRDefault="00F4291C" w:rsidP="00F4291C">
      <w:pPr>
        <w:pStyle w:val="Default"/>
        <w:numPr>
          <w:ilvl w:val="0"/>
          <w:numId w:val="5"/>
        </w:numPr>
        <w:spacing w:after="33"/>
        <w:rPr>
          <w:rFonts w:ascii="Arial" w:hAnsi="Arial" w:cs="Arial"/>
        </w:rPr>
      </w:pPr>
      <w:r w:rsidRPr="00F4291C">
        <w:rPr>
          <w:rFonts w:ascii="Arial" w:hAnsi="Arial" w:cs="Arial"/>
        </w:rPr>
        <w:t xml:space="preserve">Seek medical aid as required. Provide SDS to attending physician. </w:t>
      </w:r>
    </w:p>
    <w:p w14:paraId="18EC1405" w14:textId="77777777" w:rsidR="00633668" w:rsidRPr="00633668" w:rsidRDefault="00B524D4" w:rsidP="00B210C0">
      <w:pPr>
        <w:pStyle w:val="Heading2"/>
        <w:rPr>
          <w:rFonts w:cs="Arial"/>
        </w:rPr>
      </w:pPr>
      <w:r w:rsidRPr="00B210C0">
        <w:t>Hazardous</w:t>
      </w:r>
      <w:r>
        <w:t xml:space="preserve"> </w:t>
      </w:r>
      <w:r w:rsidR="00AB4AB1">
        <w:t xml:space="preserve">Spill </w:t>
      </w:r>
      <w:r w:rsidR="00633668">
        <w:t xml:space="preserve">Procedure – </w:t>
      </w:r>
      <w:r w:rsidR="00BB6E66">
        <w:t xml:space="preserve">In </w:t>
      </w:r>
      <w:r w:rsidR="00633668">
        <w:t xml:space="preserve">Eye </w:t>
      </w:r>
    </w:p>
    <w:p w14:paraId="33C8B92B" w14:textId="77777777" w:rsidR="00FF03CA" w:rsidRPr="00633668" w:rsidRDefault="00FF03CA" w:rsidP="00236247">
      <w:pPr>
        <w:pStyle w:val="ListParagraph"/>
        <w:numPr>
          <w:ilvl w:val="0"/>
          <w:numId w:val="6"/>
        </w:numPr>
      </w:pPr>
      <w:r w:rsidRPr="00633668">
        <w:t xml:space="preserve">The BI </w:t>
      </w:r>
      <w:r w:rsidR="00F01DE9" w:rsidRPr="00633668">
        <w:t>encourages users</w:t>
      </w:r>
      <w:r w:rsidRPr="00633668">
        <w:t xml:space="preserve"> to not wear contact lenses in laboratory areas. If substances are splashed in eyes while wearing contact lenses, re</w:t>
      </w:r>
      <w:r w:rsidR="00B524D4" w:rsidRPr="00633668">
        <w:t>move contact lenses immediately.</w:t>
      </w:r>
    </w:p>
    <w:p w14:paraId="367466B0" w14:textId="77777777" w:rsidR="00FF03CA" w:rsidRPr="00FF03CA" w:rsidRDefault="00FF03CA" w:rsidP="00236247">
      <w:pPr>
        <w:pStyle w:val="Default"/>
        <w:numPr>
          <w:ilvl w:val="0"/>
          <w:numId w:val="6"/>
        </w:numPr>
        <w:spacing w:after="33"/>
        <w:rPr>
          <w:rFonts w:ascii="Arial" w:hAnsi="Arial" w:cs="Arial"/>
        </w:rPr>
      </w:pPr>
      <w:r w:rsidRPr="00FF03CA">
        <w:rPr>
          <w:rFonts w:ascii="Arial" w:hAnsi="Arial" w:cs="Arial"/>
        </w:rPr>
        <w:t>Flush eyes with water for at least 20 minutes</w:t>
      </w:r>
      <w:r>
        <w:rPr>
          <w:rFonts w:ascii="Arial" w:hAnsi="Arial" w:cs="Arial"/>
        </w:rPr>
        <w:t xml:space="preserve"> while holding</w:t>
      </w:r>
      <w:r w:rsidRPr="00FF03CA">
        <w:rPr>
          <w:rFonts w:ascii="Arial" w:hAnsi="Arial" w:cs="Arial"/>
        </w:rPr>
        <w:t xml:space="preserve"> eye open during flushing</w:t>
      </w:r>
      <w:r>
        <w:rPr>
          <w:rFonts w:ascii="Arial" w:hAnsi="Arial" w:cs="Arial"/>
        </w:rPr>
        <w:t>.</w:t>
      </w:r>
      <w:r w:rsidRPr="00FF03CA">
        <w:rPr>
          <w:rFonts w:ascii="Arial" w:hAnsi="Arial" w:cs="Arial"/>
        </w:rPr>
        <w:t xml:space="preserve"> </w:t>
      </w:r>
      <w:r w:rsidR="00F4291C">
        <w:rPr>
          <w:rFonts w:ascii="Arial" w:hAnsi="Arial" w:cs="Arial"/>
        </w:rPr>
        <w:t>Ask for assistance if needed.</w:t>
      </w:r>
    </w:p>
    <w:p w14:paraId="2A942D07" w14:textId="77777777" w:rsidR="00F4291C" w:rsidRDefault="00F4291C" w:rsidP="00F4291C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Inform supervisor. Complete an injury/incident report, with SDS attached. Provide a copy to BI staff.</w:t>
      </w:r>
    </w:p>
    <w:p w14:paraId="11903D23" w14:textId="6D139BF3" w:rsidR="00F4291C" w:rsidRPr="00F4291C" w:rsidRDefault="00F4291C" w:rsidP="00F4291C">
      <w:pPr>
        <w:pStyle w:val="Default"/>
        <w:numPr>
          <w:ilvl w:val="0"/>
          <w:numId w:val="6"/>
        </w:numPr>
        <w:spacing w:after="33"/>
        <w:rPr>
          <w:rFonts w:ascii="Arial" w:hAnsi="Arial" w:cs="Arial"/>
        </w:rPr>
      </w:pPr>
      <w:r w:rsidRPr="00F4291C">
        <w:rPr>
          <w:rFonts w:ascii="Arial" w:hAnsi="Arial" w:cs="Arial"/>
        </w:rPr>
        <w:t xml:space="preserve">Seek medical aid as required. Provide SDS to attending physician. </w:t>
      </w:r>
    </w:p>
    <w:p w14:paraId="09DE3B44" w14:textId="383B51AD" w:rsidR="00E33275" w:rsidRPr="00633668" w:rsidRDefault="00E33275" w:rsidP="00E33275">
      <w:pPr>
        <w:pStyle w:val="Heading2"/>
        <w:rPr>
          <w:rFonts w:cs="Arial"/>
        </w:rPr>
      </w:pPr>
      <w:r w:rsidRPr="00B210C0">
        <w:t>Hazardous</w:t>
      </w:r>
      <w:r>
        <w:t xml:space="preserve"> Spill Procedure – Inhaled</w:t>
      </w:r>
    </w:p>
    <w:p w14:paraId="63D6A52B" w14:textId="1B934262" w:rsidR="00E33275" w:rsidRPr="00E33275" w:rsidRDefault="00E33275" w:rsidP="00E33275">
      <w:pPr>
        <w:pStyle w:val="ListParagraph"/>
        <w:numPr>
          <w:ilvl w:val="0"/>
          <w:numId w:val="21"/>
        </w:numPr>
        <w:ind w:left="567"/>
      </w:pPr>
      <w:r>
        <w:t xml:space="preserve">Immediately leave the area and seek fresh air. If breathing remains labored, seek medical evaluation (bring SDS). Inform supervisor and BI staff. </w:t>
      </w:r>
      <w:r w:rsidRPr="00E33275">
        <w:rPr>
          <w:rFonts w:cs="Arial"/>
        </w:rPr>
        <w:t>Complete an injury/incident report, with SDS attached. Provide a copy to BI staff.</w:t>
      </w:r>
    </w:p>
    <w:p w14:paraId="65862827" w14:textId="2A013EB4" w:rsidR="00F01DE9" w:rsidRDefault="00633668" w:rsidP="00633668">
      <w:pPr>
        <w:pStyle w:val="Heading2"/>
      </w:pPr>
      <w:r>
        <w:t xml:space="preserve">Hazardous Spill Procedure – </w:t>
      </w:r>
      <w:r w:rsidR="00F01DE9">
        <w:t>Designated</w:t>
      </w:r>
      <w:r>
        <w:t xml:space="preserve"> </w:t>
      </w:r>
      <w:r w:rsidR="00F01DE9">
        <w:t>Substance</w:t>
      </w:r>
      <w:r>
        <w:t>s</w:t>
      </w:r>
      <w:r w:rsidR="00F01DE9">
        <w:t xml:space="preserve"> </w:t>
      </w:r>
    </w:p>
    <w:p w14:paraId="66BF4219" w14:textId="77777777" w:rsidR="00F01DE9" w:rsidRDefault="00F01DE9" w:rsidP="00236247">
      <w:pPr>
        <w:pStyle w:val="ListParagraph"/>
        <w:numPr>
          <w:ilvl w:val="0"/>
          <w:numId w:val="13"/>
        </w:numPr>
      </w:pPr>
      <w:r>
        <w:t>Designated substances should not be stored or used in BI facilities without the proper risk assessment</w:t>
      </w:r>
      <w:r w:rsidR="005D2414">
        <w:t xml:space="preserve"> and its review by </w:t>
      </w:r>
      <w:r w:rsidR="000419F6">
        <w:t xml:space="preserve">McMaster </w:t>
      </w:r>
      <w:r w:rsidR="005D2414">
        <w:t>health and safety committees</w:t>
      </w:r>
      <w:r>
        <w:t>.</w:t>
      </w:r>
      <w:r w:rsidR="000419F6">
        <w:t xml:space="preserve"> R</w:t>
      </w:r>
      <w:r w:rsidR="00B210C0">
        <w:t xml:space="preserve">efer to the </w:t>
      </w:r>
      <w:r w:rsidR="00B210C0" w:rsidRPr="00B210C0">
        <w:rPr>
          <w:u w:val="single"/>
        </w:rPr>
        <w:t>BI Designated Substance Policy</w:t>
      </w:r>
      <w:r w:rsidR="00B210C0">
        <w:t>.</w:t>
      </w:r>
    </w:p>
    <w:p w14:paraId="6D7F60AA" w14:textId="4CFEF26A" w:rsidR="00EF0D39" w:rsidRDefault="00EF0D39" w:rsidP="00EF0D39">
      <w:pPr>
        <w:pStyle w:val="Defaul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Inform supervisor of designated substance spills. Alert BI staff.</w:t>
      </w:r>
    </w:p>
    <w:p w14:paraId="232E4448" w14:textId="4AAC3F23" w:rsidR="00EF0D39" w:rsidRDefault="00EF0D39" w:rsidP="00EF0D39">
      <w:pPr>
        <w:pStyle w:val="Defaul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Complete an injury/incident report, with SDS attached. Provide a copy to BI staff.</w:t>
      </w:r>
    </w:p>
    <w:p w14:paraId="40FE4989" w14:textId="77777777" w:rsidR="00EF0D39" w:rsidRPr="0023535C" w:rsidRDefault="00EF0D39" w:rsidP="00EF0D39">
      <w:pPr>
        <w:pStyle w:val="Defaul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Seek medical aid as required. Provide SDS to attending physician.</w:t>
      </w:r>
    </w:p>
    <w:p w14:paraId="06FF3EA4" w14:textId="77777777" w:rsidR="00633668" w:rsidRDefault="00633668" w:rsidP="00633668">
      <w:pPr>
        <w:pStyle w:val="Heading3"/>
      </w:pPr>
      <w:r>
        <w:t>Hazardous Spill Procedure –</w:t>
      </w:r>
      <w:r w:rsidRPr="00633668">
        <w:t xml:space="preserve"> </w:t>
      </w:r>
      <w:r>
        <w:t>Designated Substances – Mercury</w:t>
      </w:r>
    </w:p>
    <w:p w14:paraId="2BC4B54F" w14:textId="77777777" w:rsidR="005603B7" w:rsidRDefault="002B4A40" w:rsidP="00236247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5D371B">
        <w:rPr>
          <w:rFonts w:ascii="Arial" w:hAnsi="Arial" w:cs="Arial"/>
        </w:rPr>
        <w:t>Mercury is a designated substance.</w:t>
      </w:r>
      <w:r w:rsidR="005D371B">
        <w:rPr>
          <w:rFonts w:ascii="Arial" w:hAnsi="Arial" w:cs="Arial"/>
        </w:rPr>
        <w:t xml:space="preserve"> Mercury </w:t>
      </w:r>
      <w:r w:rsidR="00173528" w:rsidRPr="005D371B">
        <w:rPr>
          <w:rFonts w:ascii="Arial" w:hAnsi="Arial" w:cs="Arial"/>
        </w:rPr>
        <w:t xml:space="preserve">vapours are highly toxic. </w:t>
      </w:r>
    </w:p>
    <w:p w14:paraId="657E5AC0" w14:textId="346C57EA" w:rsidR="00173528" w:rsidRPr="005D371B" w:rsidRDefault="00173528" w:rsidP="00236247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5D371B">
        <w:rPr>
          <w:rFonts w:ascii="Arial" w:hAnsi="Arial" w:cs="Arial"/>
        </w:rPr>
        <w:t>Handle spills immediately.</w:t>
      </w:r>
    </w:p>
    <w:p w14:paraId="5BEFA709" w14:textId="77777777" w:rsidR="00381279" w:rsidRDefault="00381279" w:rsidP="00381279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Mercury spill kits are located where mercury is used or stored (ETB 433).</w:t>
      </w:r>
    </w:p>
    <w:p w14:paraId="3B6C631F" w14:textId="77777777" w:rsidR="00B210C0" w:rsidRDefault="00173528" w:rsidP="00236247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B210C0">
        <w:rPr>
          <w:rFonts w:ascii="Arial" w:hAnsi="Arial" w:cs="Arial"/>
        </w:rPr>
        <w:lastRenderedPageBreak/>
        <w:t xml:space="preserve">For </w:t>
      </w:r>
      <w:r w:rsidRPr="00B210C0">
        <w:rPr>
          <w:rFonts w:ascii="Arial" w:hAnsi="Arial" w:cs="Arial"/>
          <w:b/>
        </w:rPr>
        <w:t xml:space="preserve">minor </w:t>
      </w:r>
      <w:r w:rsidR="00B524D4" w:rsidRPr="00B210C0">
        <w:rPr>
          <w:rFonts w:ascii="Arial" w:hAnsi="Arial" w:cs="Arial"/>
        </w:rPr>
        <w:t xml:space="preserve">mercury </w:t>
      </w:r>
      <w:r w:rsidRPr="00B210C0">
        <w:rPr>
          <w:rFonts w:ascii="Arial" w:hAnsi="Arial" w:cs="Arial"/>
        </w:rPr>
        <w:t>spills</w:t>
      </w:r>
      <w:r w:rsidR="00B210C0" w:rsidRPr="00B210C0">
        <w:rPr>
          <w:rFonts w:ascii="Arial" w:hAnsi="Arial" w:cs="Arial"/>
        </w:rPr>
        <w:t xml:space="preserve">, </w:t>
      </w:r>
      <w:r w:rsidR="00B210C0">
        <w:rPr>
          <w:rFonts w:ascii="Arial" w:hAnsi="Arial" w:cs="Arial"/>
        </w:rPr>
        <w:t>f</w:t>
      </w:r>
      <w:r w:rsidR="00B210C0" w:rsidRPr="00B210C0">
        <w:rPr>
          <w:rFonts w:ascii="Arial" w:hAnsi="Arial" w:cs="Arial"/>
        </w:rPr>
        <w:t>ollow spill procedures outlined in the risk assessment</w:t>
      </w:r>
      <w:r w:rsidR="00B210C0">
        <w:rPr>
          <w:rFonts w:ascii="Arial" w:hAnsi="Arial" w:cs="Arial"/>
        </w:rPr>
        <w:t xml:space="preserve"> </w:t>
      </w:r>
      <w:r w:rsidR="00B210C0" w:rsidRPr="00B210C0">
        <w:rPr>
          <w:rFonts w:ascii="Arial" w:hAnsi="Arial" w:cs="Arial"/>
        </w:rPr>
        <w:t>and accompanying SOPs.</w:t>
      </w:r>
    </w:p>
    <w:p w14:paraId="48238144" w14:textId="1C57D569" w:rsidR="002B4A40" w:rsidRPr="00B210C0" w:rsidRDefault="00173528" w:rsidP="00236247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B210C0">
        <w:rPr>
          <w:rFonts w:ascii="Arial" w:hAnsi="Arial" w:cs="Arial"/>
        </w:rPr>
        <w:t xml:space="preserve">For </w:t>
      </w:r>
      <w:r w:rsidRPr="00B210C0">
        <w:rPr>
          <w:rFonts w:ascii="Arial" w:hAnsi="Arial" w:cs="Arial"/>
          <w:b/>
        </w:rPr>
        <w:t>major</w:t>
      </w:r>
      <w:r w:rsidRPr="00B210C0">
        <w:rPr>
          <w:rFonts w:ascii="Arial" w:hAnsi="Arial" w:cs="Arial"/>
        </w:rPr>
        <w:t xml:space="preserve"> </w:t>
      </w:r>
      <w:r w:rsidR="00B524D4" w:rsidRPr="00B210C0">
        <w:rPr>
          <w:rFonts w:ascii="Arial" w:hAnsi="Arial" w:cs="Arial"/>
        </w:rPr>
        <w:t xml:space="preserve">mercury </w:t>
      </w:r>
      <w:r w:rsidRPr="00B210C0">
        <w:rPr>
          <w:rFonts w:ascii="Arial" w:hAnsi="Arial" w:cs="Arial"/>
        </w:rPr>
        <w:t>spills</w:t>
      </w:r>
      <w:r w:rsidR="00B210C0" w:rsidRPr="00B210C0">
        <w:rPr>
          <w:rFonts w:ascii="Arial" w:hAnsi="Arial" w:cs="Arial"/>
        </w:rPr>
        <w:t xml:space="preserve">, follow </w:t>
      </w:r>
      <w:r w:rsidR="00EF0D39">
        <w:rPr>
          <w:rFonts w:ascii="Arial" w:hAnsi="Arial" w:cs="Arial"/>
        </w:rPr>
        <w:t>“</w:t>
      </w:r>
      <w:r w:rsidR="00B210C0" w:rsidRPr="00B210C0">
        <w:rPr>
          <w:rFonts w:ascii="Arial" w:hAnsi="Arial" w:cs="Arial"/>
        </w:rPr>
        <w:t xml:space="preserve">Hazardous Spill Procedure </w:t>
      </w:r>
      <w:r w:rsidR="00EF0D39">
        <w:rPr>
          <w:rFonts w:ascii="Arial" w:hAnsi="Arial" w:cs="Arial"/>
        </w:rPr>
        <w:t>-</w:t>
      </w:r>
      <w:r w:rsidR="00B210C0" w:rsidRPr="00B210C0">
        <w:rPr>
          <w:rFonts w:ascii="Arial" w:hAnsi="Arial" w:cs="Arial"/>
        </w:rPr>
        <w:t xml:space="preserve"> Major or Complex Spill</w:t>
      </w:r>
      <w:r w:rsidR="00EF0D39">
        <w:rPr>
          <w:rFonts w:ascii="Arial" w:hAnsi="Arial" w:cs="Arial"/>
        </w:rPr>
        <w:t>”</w:t>
      </w:r>
      <w:r w:rsidR="005D371B">
        <w:rPr>
          <w:rFonts w:ascii="Arial" w:hAnsi="Arial" w:cs="Arial"/>
        </w:rPr>
        <w:t xml:space="preserve"> protocol</w:t>
      </w:r>
      <w:r w:rsidR="00B210C0" w:rsidRPr="00B210C0">
        <w:rPr>
          <w:rFonts w:ascii="Arial" w:hAnsi="Arial" w:cs="Arial"/>
        </w:rPr>
        <w:t>.</w:t>
      </w:r>
    </w:p>
    <w:p w14:paraId="763F1AFE" w14:textId="77777777" w:rsidR="0023535C" w:rsidRDefault="0023535C" w:rsidP="0023535C">
      <w:pPr>
        <w:pStyle w:val="Heading3"/>
      </w:pPr>
      <w:r>
        <w:t>Hazardous Spill Procedure –</w:t>
      </w:r>
      <w:r w:rsidRPr="00633668">
        <w:t xml:space="preserve"> </w:t>
      </w:r>
      <w:r>
        <w:t>Designated Substances – Silica</w:t>
      </w:r>
    </w:p>
    <w:p w14:paraId="4D6C13B3" w14:textId="1CCE33B4" w:rsidR="00381279" w:rsidRDefault="00A72378" w:rsidP="00F31967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Crystalline and powdered s</w:t>
      </w:r>
      <w:r w:rsidR="005078DE">
        <w:rPr>
          <w:rFonts w:ascii="Arial" w:hAnsi="Arial" w:cs="Arial"/>
        </w:rPr>
        <w:t xml:space="preserve">ilica is a designated substance. </w:t>
      </w:r>
      <w:r>
        <w:rPr>
          <w:rFonts w:ascii="Arial" w:hAnsi="Arial" w:cs="Arial"/>
        </w:rPr>
        <w:t>Silica dust can cause serious damage to lungs and eyes.</w:t>
      </w:r>
      <w:r w:rsidR="00EF0D39" w:rsidRPr="00EF0D39">
        <w:rPr>
          <w:rFonts w:ascii="Arial" w:hAnsi="Arial" w:cs="Arial"/>
        </w:rPr>
        <w:t xml:space="preserve"> </w:t>
      </w:r>
    </w:p>
    <w:p w14:paraId="6DFB8851" w14:textId="463CA553" w:rsidR="0023535C" w:rsidRDefault="00EF0D39" w:rsidP="00F31967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DO NOT DRY SWEEP silica.</w:t>
      </w:r>
    </w:p>
    <w:p w14:paraId="7AC228FC" w14:textId="7F730884" w:rsidR="00EF0D39" w:rsidRDefault="00EF0D39" w:rsidP="00EF0D39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B210C0">
        <w:rPr>
          <w:rFonts w:ascii="Arial" w:hAnsi="Arial" w:cs="Arial"/>
        </w:rPr>
        <w:t xml:space="preserve">For </w:t>
      </w:r>
      <w:r w:rsidRPr="00B210C0">
        <w:rPr>
          <w:rFonts w:ascii="Arial" w:hAnsi="Arial" w:cs="Arial"/>
          <w:b/>
        </w:rPr>
        <w:t xml:space="preserve">minor </w:t>
      </w:r>
      <w:r>
        <w:rPr>
          <w:rFonts w:ascii="Arial" w:hAnsi="Arial" w:cs="Arial"/>
        </w:rPr>
        <w:t>silica</w:t>
      </w:r>
      <w:r w:rsidRPr="00B210C0">
        <w:rPr>
          <w:rFonts w:ascii="Arial" w:hAnsi="Arial" w:cs="Arial"/>
        </w:rPr>
        <w:t xml:space="preserve"> spills, </w:t>
      </w:r>
      <w:r>
        <w:rPr>
          <w:rFonts w:ascii="Arial" w:hAnsi="Arial" w:cs="Arial"/>
        </w:rPr>
        <w:t>ventilate the area to remove any airborne dust, moisten the solid with water to obtain a gel, collect the gel, and place into a labeled plastic waste container.</w:t>
      </w:r>
    </w:p>
    <w:p w14:paraId="05AB50D9" w14:textId="4A49A303" w:rsidR="00EF0D39" w:rsidRPr="00B210C0" w:rsidRDefault="00EF0D39" w:rsidP="00EF0D39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B210C0">
        <w:rPr>
          <w:rFonts w:ascii="Arial" w:hAnsi="Arial" w:cs="Arial"/>
        </w:rPr>
        <w:t xml:space="preserve">For </w:t>
      </w:r>
      <w:r w:rsidRPr="00B210C0">
        <w:rPr>
          <w:rFonts w:ascii="Arial" w:hAnsi="Arial" w:cs="Arial"/>
          <w:b/>
        </w:rPr>
        <w:t>major</w:t>
      </w:r>
      <w:r w:rsidRPr="00B210C0">
        <w:rPr>
          <w:rFonts w:ascii="Arial" w:hAnsi="Arial" w:cs="Arial"/>
        </w:rPr>
        <w:t xml:space="preserve"> </w:t>
      </w:r>
      <w:r w:rsidR="00381279">
        <w:rPr>
          <w:rFonts w:ascii="Arial" w:hAnsi="Arial" w:cs="Arial"/>
        </w:rPr>
        <w:t>silica</w:t>
      </w:r>
      <w:r w:rsidRPr="00B210C0">
        <w:rPr>
          <w:rFonts w:ascii="Arial" w:hAnsi="Arial" w:cs="Arial"/>
        </w:rPr>
        <w:t xml:space="preserve"> spills, follow </w:t>
      </w:r>
      <w:r>
        <w:rPr>
          <w:rFonts w:ascii="Arial" w:hAnsi="Arial" w:cs="Arial"/>
        </w:rPr>
        <w:t>“</w:t>
      </w:r>
      <w:r w:rsidRPr="00B210C0">
        <w:rPr>
          <w:rFonts w:ascii="Arial" w:hAnsi="Arial" w:cs="Arial"/>
        </w:rPr>
        <w:t xml:space="preserve">Hazardous Spill Procedure </w:t>
      </w:r>
      <w:r>
        <w:rPr>
          <w:rFonts w:ascii="Arial" w:hAnsi="Arial" w:cs="Arial"/>
        </w:rPr>
        <w:t>-</w:t>
      </w:r>
      <w:r w:rsidRPr="00B210C0">
        <w:rPr>
          <w:rFonts w:ascii="Arial" w:hAnsi="Arial" w:cs="Arial"/>
        </w:rPr>
        <w:t xml:space="preserve"> Major or Complex Spill</w:t>
      </w:r>
      <w:r>
        <w:rPr>
          <w:rFonts w:ascii="Arial" w:hAnsi="Arial" w:cs="Arial"/>
        </w:rPr>
        <w:t>”</w:t>
      </w:r>
      <w:r w:rsidR="005D371B">
        <w:rPr>
          <w:rFonts w:ascii="Arial" w:hAnsi="Arial" w:cs="Arial"/>
        </w:rPr>
        <w:t xml:space="preserve"> protocol</w:t>
      </w:r>
      <w:r w:rsidRPr="00B210C0">
        <w:rPr>
          <w:rFonts w:ascii="Arial" w:hAnsi="Arial" w:cs="Arial"/>
        </w:rPr>
        <w:t>.</w:t>
      </w:r>
    </w:p>
    <w:p w14:paraId="14218C7C" w14:textId="77777777" w:rsidR="00A75075" w:rsidRPr="002B4A40" w:rsidRDefault="00A75075" w:rsidP="00A75075">
      <w:pPr>
        <w:pStyle w:val="Heading2"/>
      </w:pPr>
      <w:r w:rsidRPr="002B4A40">
        <w:t xml:space="preserve">Hazardous </w:t>
      </w:r>
      <w:r w:rsidR="00B524D4">
        <w:t xml:space="preserve">Spill </w:t>
      </w:r>
      <w:r>
        <w:t>Form</w:t>
      </w:r>
      <w:r w:rsidR="00633668">
        <w:t>s</w:t>
      </w:r>
    </w:p>
    <w:p w14:paraId="14958185" w14:textId="2ABDC07D" w:rsidR="00E72B27" w:rsidRPr="00B7778C" w:rsidRDefault="00E72B27" w:rsidP="00E72B27">
      <w:pPr>
        <w:pStyle w:val="ListParagraph"/>
        <w:numPr>
          <w:ilvl w:val="0"/>
          <w:numId w:val="23"/>
        </w:numPr>
        <w:ind w:left="709"/>
      </w:pPr>
      <w:r>
        <w:t>“Hazardous Spill” sign.</w:t>
      </w:r>
    </w:p>
    <w:sectPr w:rsidR="00E72B27" w:rsidRPr="00B7778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76A60" w14:textId="77777777" w:rsidR="00C71426" w:rsidRDefault="00C71426" w:rsidP="00696DF8">
      <w:r>
        <w:separator/>
      </w:r>
    </w:p>
  </w:endnote>
  <w:endnote w:type="continuationSeparator" w:id="0">
    <w:p w14:paraId="3DC701C5" w14:textId="77777777" w:rsidR="00C71426" w:rsidRDefault="00C71426" w:rsidP="0069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20109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05DA59E" w14:textId="13F5DE08" w:rsidR="00696DF8" w:rsidRDefault="00696DF8" w:rsidP="00FA42DC">
            <w:pPr>
              <w:pStyle w:val="Foo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A3D3F4B" wp14:editId="6AB1DC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-96529</wp:posOffset>
                      </wp:positionV>
                      <wp:extent cx="5936615" cy="45719"/>
                      <wp:effectExtent l="0" t="0" r="698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661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83437" id="Rectangle 5" o:spid="_x0000_s1026" style="position:absolute;margin-left:0;margin-top:-7.6pt;width:467.45pt;height: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" fillcolor="#943634 [2405]" stroked="f" strokeweight="2pt"/>
                  </w:pict>
                </mc:Fallback>
              </mc:AlternateContent>
            </w:r>
            <w:proofErr w:type="spellStart"/>
            <w:r w:rsidR="00004383">
              <w:t>Policy</w:t>
            </w:r>
            <w:r w:rsidR="00773A59">
              <w:t>ID</w:t>
            </w:r>
            <w:proofErr w:type="spellEnd"/>
            <w:r w:rsidR="00D551F5">
              <w:t>:</w:t>
            </w:r>
            <w:r w:rsidR="00773A59">
              <w:t xml:space="preserve"> </w:t>
            </w:r>
            <w:proofErr w:type="spellStart"/>
            <w:r w:rsidR="006315C2">
              <w:t>Emerg</w:t>
            </w:r>
            <w:r w:rsidR="00773A59">
              <w:t>Proc</w:t>
            </w:r>
            <w:r w:rsidR="006315C2">
              <w:t>SpHaz</w:t>
            </w:r>
            <w:proofErr w:type="spellEnd"/>
            <w:r w:rsidR="00FA42DC">
              <w:tab/>
            </w:r>
            <w:r w:rsidR="00265281">
              <w:t>Jan</w:t>
            </w:r>
            <w:r w:rsidR="00305F75">
              <w:t>. 201</w:t>
            </w:r>
            <w:r w:rsidR="009502A2">
              <w:t>9</w:t>
            </w:r>
            <w:r w:rsidR="00FA42DC"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00C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00CD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3A778FD" w14:textId="77777777" w:rsidR="00696DF8" w:rsidRDefault="00696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C9F40" w14:textId="77777777" w:rsidR="00C71426" w:rsidRDefault="00C71426" w:rsidP="00696DF8">
      <w:r>
        <w:separator/>
      </w:r>
    </w:p>
  </w:footnote>
  <w:footnote w:type="continuationSeparator" w:id="0">
    <w:p w14:paraId="709BDC63" w14:textId="77777777" w:rsidR="00C71426" w:rsidRDefault="00C71426" w:rsidP="0069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DC168" w14:textId="77777777" w:rsidR="00696DF8" w:rsidRDefault="00696DF8">
    <w:pPr>
      <w:pStyle w:val="Header"/>
    </w:pPr>
    <w:r>
      <w:rPr>
        <w:noProof/>
        <w:lang w:eastAsia="en-CA"/>
      </w:rPr>
      <w:drawing>
        <wp:inline distT="0" distB="0" distL="0" distR="0" wp14:anchorId="25A45ED2" wp14:editId="2DD66D31">
          <wp:extent cx="2875042" cy="829339"/>
          <wp:effectExtent l="0" t="0" r="190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506" cy="83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CA"/>
      </w:rPr>
      <w:drawing>
        <wp:inline distT="0" distB="0" distL="0" distR="0" wp14:anchorId="1627AE8B" wp14:editId="0B5FD7C0">
          <wp:extent cx="1500129" cy="829339"/>
          <wp:effectExtent l="0" t="0" r="508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aster 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63" cy="82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216450" w14:textId="77777777" w:rsidR="00696DF8" w:rsidRDefault="00696DF8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E49EA3" wp14:editId="3BA6D4C4">
              <wp:simplePos x="0" y="0"/>
              <wp:positionH relativeFrom="column">
                <wp:posOffset>1</wp:posOffset>
              </wp:positionH>
              <wp:positionV relativeFrom="paragraph">
                <wp:posOffset>158883</wp:posOffset>
              </wp:positionV>
              <wp:extent cx="5936776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6776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F14758" id="Rectangle 1" o:spid="_x0000_s1026" style="position:absolute;margin-left:0;margin-top:12.5pt;width:467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" fillcolor="#943634 [2405]" stroked="f" strokeweight="2pt"/>
          </w:pict>
        </mc:Fallback>
      </mc:AlternateContent>
    </w:r>
  </w:p>
  <w:p w14:paraId="1B120703" w14:textId="77777777" w:rsidR="00696DF8" w:rsidRDefault="00696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4AD"/>
    <w:multiLevelType w:val="multilevel"/>
    <w:tmpl w:val="047C7DD6"/>
    <w:styleLink w:val="StyleHeadings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" w15:restartNumberingAfterBreak="0">
    <w:nsid w:val="01B957E1"/>
    <w:multiLevelType w:val="hybridMultilevel"/>
    <w:tmpl w:val="3CD04BB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F1ADB"/>
    <w:multiLevelType w:val="hybridMultilevel"/>
    <w:tmpl w:val="A3381B64"/>
    <w:lvl w:ilvl="0" w:tplc="1009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1EF73139"/>
    <w:multiLevelType w:val="hybridMultilevel"/>
    <w:tmpl w:val="11901222"/>
    <w:lvl w:ilvl="0" w:tplc="5ED80B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26B4D"/>
    <w:multiLevelType w:val="hybridMultilevel"/>
    <w:tmpl w:val="4B12667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20F3"/>
    <w:multiLevelType w:val="hybridMultilevel"/>
    <w:tmpl w:val="FA70310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46C39"/>
    <w:multiLevelType w:val="hybridMultilevel"/>
    <w:tmpl w:val="1320352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F14F6"/>
    <w:multiLevelType w:val="hybridMultilevel"/>
    <w:tmpl w:val="8F7C2BA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C5F39"/>
    <w:multiLevelType w:val="hybridMultilevel"/>
    <w:tmpl w:val="59DE04B4"/>
    <w:lvl w:ilvl="0" w:tplc="10090019">
      <w:start w:val="1"/>
      <w:numFmt w:val="lowerLetter"/>
      <w:lvlText w:val="%1."/>
      <w:lvlJc w:val="left"/>
      <w:pPr>
        <w:ind w:left="936" w:hanging="360"/>
      </w:pPr>
    </w:lvl>
    <w:lvl w:ilvl="1" w:tplc="10090019" w:tentative="1">
      <w:start w:val="1"/>
      <w:numFmt w:val="lowerLetter"/>
      <w:lvlText w:val="%2."/>
      <w:lvlJc w:val="left"/>
      <w:pPr>
        <w:ind w:left="1656" w:hanging="360"/>
      </w:pPr>
    </w:lvl>
    <w:lvl w:ilvl="2" w:tplc="1009001B" w:tentative="1">
      <w:start w:val="1"/>
      <w:numFmt w:val="lowerRoman"/>
      <w:lvlText w:val="%3."/>
      <w:lvlJc w:val="right"/>
      <w:pPr>
        <w:ind w:left="2376" w:hanging="180"/>
      </w:pPr>
    </w:lvl>
    <w:lvl w:ilvl="3" w:tplc="1009000F" w:tentative="1">
      <w:start w:val="1"/>
      <w:numFmt w:val="decimal"/>
      <w:lvlText w:val="%4."/>
      <w:lvlJc w:val="left"/>
      <w:pPr>
        <w:ind w:left="3096" w:hanging="360"/>
      </w:pPr>
    </w:lvl>
    <w:lvl w:ilvl="4" w:tplc="10090019" w:tentative="1">
      <w:start w:val="1"/>
      <w:numFmt w:val="lowerLetter"/>
      <w:lvlText w:val="%5."/>
      <w:lvlJc w:val="left"/>
      <w:pPr>
        <w:ind w:left="3816" w:hanging="360"/>
      </w:pPr>
    </w:lvl>
    <w:lvl w:ilvl="5" w:tplc="1009001B" w:tentative="1">
      <w:start w:val="1"/>
      <w:numFmt w:val="lowerRoman"/>
      <w:lvlText w:val="%6."/>
      <w:lvlJc w:val="right"/>
      <w:pPr>
        <w:ind w:left="4536" w:hanging="180"/>
      </w:pPr>
    </w:lvl>
    <w:lvl w:ilvl="6" w:tplc="1009000F" w:tentative="1">
      <w:start w:val="1"/>
      <w:numFmt w:val="decimal"/>
      <w:lvlText w:val="%7."/>
      <w:lvlJc w:val="left"/>
      <w:pPr>
        <w:ind w:left="5256" w:hanging="360"/>
      </w:pPr>
    </w:lvl>
    <w:lvl w:ilvl="7" w:tplc="10090019" w:tentative="1">
      <w:start w:val="1"/>
      <w:numFmt w:val="lowerLetter"/>
      <w:lvlText w:val="%8."/>
      <w:lvlJc w:val="left"/>
      <w:pPr>
        <w:ind w:left="5976" w:hanging="360"/>
      </w:pPr>
    </w:lvl>
    <w:lvl w:ilvl="8" w:tplc="10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3C6813CF"/>
    <w:multiLevelType w:val="hybridMultilevel"/>
    <w:tmpl w:val="3CD04BB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876DB"/>
    <w:multiLevelType w:val="hybridMultilevel"/>
    <w:tmpl w:val="A6EA139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F7F72"/>
    <w:multiLevelType w:val="hybridMultilevel"/>
    <w:tmpl w:val="3CD04BB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44BE9"/>
    <w:multiLevelType w:val="hybridMultilevel"/>
    <w:tmpl w:val="EC04107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C46E3"/>
    <w:multiLevelType w:val="hybridMultilevel"/>
    <w:tmpl w:val="AFF2746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62356"/>
    <w:multiLevelType w:val="hybridMultilevel"/>
    <w:tmpl w:val="A6EA139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03461"/>
    <w:multiLevelType w:val="multilevel"/>
    <w:tmpl w:val="F1608426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  <w:rPr>
        <w:rFonts w:ascii="Arial" w:hAnsi="Arial" w:cs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6" w15:restartNumberingAfterBreak="0">
    <w:nsid w:val="65E31194"/>
    <w:multiLevelType w:val="hybridMultilevel"/>
    <w:tmpl w:val="EB26B9F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839EE"/>
    <w:multiLevelType w:val="hybridMultilevel"/>
    <w:tmpl w:val="A82AECA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A79AE"/>
    <w:multiLevelType w:val="hybridMultilevel"/>
    <w:tmpl w:val="D4D229D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77C2F"/>
    <w:multiLevelType w:val="hybridMultilevel"/>
    <w:tmpl w:val="DE54DB6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A3749"/>
    <w:multiLevelType w:val="hybridMultilevel"/>
    <w:tmpl w:val="FA70310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54DF5"/>
    <w:multiLevelType w:val="hybridMultilevel"/>
    <w:tmpl w:val="9DC04E8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20"/>
  </w:num>
  <w:num w:numId="5">
    <w:abstractNumId w:val="12"/>
  </w:num>
  <w:num w:numId="6">
    <w:abstractNumId w:val="19"/>
  </w:num>
  <w:num w:numId="7">
    <w:abstractNumId w:val="5"/>
  </w:num>
  <w:num w:numId="8">
    <w:abstractNumId w:val="6"/>
  </w:num>
  <w:num w:numId="9">
    <w:abstractNumId w:val="14"/>
  </w:num>
  <w:num w:numId="10">
    <w:abstractNumId w:val="18"/>
  </w:num>
  <w:num w:numId="11">
    <w:abstractNumId w:val="13"/>
  </w:num>
  <w:num w:numId="12">
    <w:abstractNumId w:val="21"/>
  </w:num>
  <w:num w:numId="13">
    <w:abstractNumId w:val="10"/>
  </w:num>
  <w:num w:numId="14">
    <w:abstractNumId w:val="1"/>
  </w:num>
  <w:num w:numId="15">
    <w:abstractNumId w:val="17"/>
  </w:num>
  <w:num w:numId="16">
    <w:abstractNumId w:val="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16"/>
  </w:num>
  <w:num w:numId="21">
    <w:abstractNumId w:val="8"/>
  </w:num>
  <w:num w:numId="22">
    <w:abstractNumId w:val="7"/>
  </w:num>
  <w:num w:numId="2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DF8"/>
    <w:rsid w:val="00004383"/>
    <w:rsid w:val="00036EB6"/>
    <w:rsid w:val="000419F6"/>
    <w:rsid w:val="00063376"/>
    <w:rsid w:val="00090076"/>
    <w:rsid w:val="00095E27"/>
    <w:rsid w:val="000D61BB"/>
    <w:rsid w:val="00100CD5"/>
    <w:rsid w:val="00126071"/>
    <w:rsid w:val="0015717F"/>
    <w:rsid w:val="00173528"/>
    <w:rsid w:val="001C5FDE"/>
    <w:rsid w:val="001E6ED3"/>
    <w:rsid w:val="0023535C"/>
    <w:rsid w:val="00236247"/>
    <w:rsid w:val="00243F45"/>
    <w:rsid w:val="00265281"/>
    <w:rsid w:val="00285774"/>
    <w:rsid w:val="002B1219"/>
    <w:rsid w:val="002B4A40"/>
    <w:rsid w:val="002F1B7F"/>
    <w:rsid w:val="00305F75"/>
    <w:rsid w:val="003376C6"/>
    <w:rsid w:val="00381279"/>
    <w:rsid w:val="003A1707"/>
    <w:rsid w:val="003D77CB"/>
    <w:rsid w:val="00422F7F"/>
    <w:rsid w:val="00436A58"/>
    <w:rsid w:val="005078DE"/>
    <w:rsid w:val="00540896"/>
    <w:rsid w:val="005603B7"/>
    <w:rsid w:val="0056533A"/>
    <w:rsid w:val="00574340"/>
    <w:rsid w:val="005979E7"/>
    <w:rsid w:val="005A2C7E"/>
    <w:rsid w:val="005B27BF"/>
    <w:rsid w:val="005D2414"/>
    <w:rsid w:val="005D371B"/>
    <w:rsid w:val="005E3148"/>
    <w:rsid w:val="005E70C0"/>
    <w:rsid w:val="00602C26"/>
    <w:rsid w:val="00605D20"/>
    <w:rsid w:val="006315C2"/>
    <w:rsid w:val="00633668"/>
    <w:rsid w:val="00696DF8"/>
    <w:rsid w:val="006F00C2"/>
    <w:rsid w:val="00700826"/>
    <w:rsid w:val="00724622"/>
    <w:rsid w:val="00733D0B"/>
    <w:rsid w:val="00753574"/>
    <w:rsid w:val="00753841"/>
    <w:rsid w:val="00773A59"/>
    <w:rsid w:val="007926FA"/>
    <w:rsid w:val="00796576"/>
    <w:rsid w:val="007C3343"/>
    <w:rsid w:val="007E1173"/>
    <w:rsid w:val="008428A6"/>
    <w:rsid w:val="00857C35"/>
    <w:rsid w:val="00864CA1"/>
    <w:rsid w:val="00864F43"/>
    <w:rsid w:val="008D6645"/>
    <w:rsid w:val="008F4B87"/>
    <w:rsid w:val="00912017"/>
    <w:rsid w:val="009235DE"/>
    <w:rsid w:val="009502A2"/>
    <w:rsid w:val="00951B36"/>
    <w:rsid w:val="00951C8E"/>
    <w:rsid w:val="009A776D"/>
    <w:rsid w:val="009B728E"/>
    <w:rsid w:val="009C615C"/>
    <w:rsid w:val="009D0E6D"/>
    <w:rsid w:val="00A22F72"/>
    <w:rsid w:val="00A431CE"/>
    <w:rsid w:val="00A72378"/>
    <w:rsid w:val="00A75075"/>
    <w:rsid w:val="00AB4213"/>
    <w:rsid w:val="00AB4AB1"/>
    <w:rsid w:val="00AF1E51"/>
    <w:rsid w:val="00B210C0"/>
    <w:rsid w:val="00B524D4"/>
    <w:rsid w:val="00B75560"/>
    <w:rsid w:val="00B94735"/>
    <w:rsid w:val="00B94DD1"/>
    <w:rsid w:val="00B9740A"/>
    <w:rsid w:val="00BB6E66"/>
    <w:rsid w:val="00C16DFC"/>
    <w:rsid w:val="00C3582E"/>
    <w:rsid w:val="00C577C1"/>
    <w:rsid w:val="00C71426"/>
    <w:rsid w:val="00D04C2C"/>
    <w:rsid w:val="00D24B9C"/>
    <w:rsid w:val="00D32A4A"/>
    <w:rsid w:val="00D32BE5"/>
    <w:rsid w:val="00D441D8"/>
    <w:rsid w:val="00D551F5"/>
    <w:rsid w:val="00D64ABB"/>
    <w:rsid w:val="00DA628D"/>
    <w:rsid w:val="00DC6F1E"/>
    <w:rsid w:val="00E33275"/>
    <w:rsid w:val="00E351F3"/>
    <w:rsid w:val="00E72B27"/>
    <w:rsid w:val="00EF0D39"/>
    <w:rsid w:val="00F01DE9"/>
    <w:rsid w:val="00F111C2"/>
    <w:rsid w:val="00F1319E"/>
    <w:rsid w:val="00F22196"/>
    <w:rsid w:val="00F22391"/>
    <w:rsid w:val="00F31967"/>
    <w:rsid w:val="00F4291C"/>
    <w:rsid w:val="00F42DD3"/>
    <w:rsid w:val="00F56D15"/>
    <w:rsid w:val="00F85F31"/>
    <w:rsid w:val="00FA42DC"/>
    <w:rsid w:val="00FB4CB6"/>
    <w:rsid w:val="00FF03CA"/>
    <w:rsid w:val="00FF58C0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126AE7"/>
  <w15:docId w15:val="{43C81FE9-7377-4C92-B94A-89C40EFF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7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305F75"/>
    <w:pPr>
      <w:keepNext/>
      <w:keepLines/>
      <w:numPr>
        <w:numId w:val="1"/>
      </w:numPr>
      <w:spacing w:before="240" w:after="24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05F75"/>
    <w:pPr>
      <w:numPr>
        <w:ilvl w:val="1"/>
        <w:numId w:val="1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05F75"/>
    <w:pPr>
      <w:numPr>
        <w:ilvl w:val="2"/>
        <w:numId w:val="1"/>
      </w:numPr>
      <w:spacing w:before="120" w:after="60" w:line="240" w:lineRule="auto"/>
      <w:outlineLvl w:val="2"/>
    </w:pPr>
    <w:rPr>
      <w:rFonts w:ascii="Arial" w:eastAsiaTheme="majorEastAsia" w:hAnsi="Arial" w:cstheme="majorBidi"/>
      <w:b/>
      <w:sz w:val="24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305F75"/>
    <w:pPr>
      <w:numPr>
        <w:ilvl w:val="3"/>
        <w:numId w:val="1"/>
      </w:numPr>
      <w:spacing w:before="120" w:after="60" w:line="240" w:lineRule="auto"/>
      <w:outlineLvl w:val="3"/>
    </w:pPr>
    <w:rPr>
      <w:rFonts w:ascii="Times New Roman" w:eastAsiaTheme="majorEastAsia" w:hAnsi="Times New Roman" w:cstheme="majorBidi"/>
      <w:b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F8"/>
  </w:style>
  <w:style w:type="paragraph" w:styleId="Footer">
    <w:name w:val="footer"/>
    <w:basedOn w:val="Normal"/>
    <w:link w:val="Foot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F8"/>
  </w:style>
  <w:style w:type="paragraph" w:styleId="BalloonText">
    <w:name w:val="Balloon Text"/>
    <w:basedOn w:val="Normal"/>
    <w:link w:val="BalloonTextChar"/>
    <w:uiPriority w:val="99"/>
    <w:semiHidden/>
    <w:unhideWhenUsed/>
    <w:rsid w:val="0069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5F7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F75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F75"/>
    <w:rPr>
      <w:rFonts w:ascii="Arial" w:eastAsiaTheme="majorEastAsia" w:hAnsi="Arial" w:cstheme="majorBidi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05F75"/>
    <w:rPr>
      <w:rFonts w:ascii="Times New Roman" w:eastAsiaTheme="majorEastAsia" w:hAnsi="Times New Roman" w:cstheme="majorBidi"/>
      <w:b/>
      <w:i/>
      <w:iCs/>
      <w:sz w:val="24"/>
      <w:szCs w:val="28"/>
    </w:rPr>
  </w:style>
  <w:style w:type="table" w:styleId="TableGrid">
    <w:name w:val="Table Grid"/>
    <w:basedOn w:val="TableNormal"/>
    <w:uiPriority w:val="59"/>
    <w:rsid w:val="00305F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F75"/>
    <w:pPr>
      <w:ind w:left="720"/>
      <w:contextualSpacing/>
    </w:pPr>
  </w:style>
  <w:style w:type="numbering" w:customStyle="1" w:styleId="StyleHeadings">
    <w:name w:val="StyleHeadings"/>
    <w:uiPriority w:val="99"/>
    <w:rsid w:val="003376C6"/>
    <w:pPr>
      <w:numPr>
        <w:numId w:val="2"/>
      </w:numPr>
    </w:pPr>
  </w:style>
  <w:style w:type="paragraph" w:customStyle="1" w:styleId="Default">
    <w:name w:val="Default"/>
    <w:rsid w:val="00FF0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6C4571FBD054D981C83215AA13DF6" ma:contentTypeVersion="12" ma:contentTypeDescription="Create a new document." ma:contentTypeScope="" ma:versionID="2d085a18b060c747c866445589695065">
  <xsd:schema xmlns:xsd="http://www.w3.org/2001/XMLSchema" xmlns:xs="http://www.w3.org/2001/XMLSchema" xmlns:p="http://schemas.microsoft.com/office/2006/metadata/properties" xmlns:ns2="5b05b671-57e0-4ba5-b2b5-ca188aee88a4" xmlns:ns3="9f2fff45-f587-46df-b09e-f69204cd9219" targetNamespace="http://schemas.microsoft.com/office/2006/metadata/properties" ma:root="true" ma:fieldsID="4bf64e1e81753d807f429a08bf4d9d0a" ns2:_="" ns3:_="">
    <xsd:import namespace="5b05b671-57e0-4ba5-b2b5-ca188aee88a4"/>
    <xsd:import namespace="9f2fff45-f587-46df-b09e-f69204cd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5b671-57e0-4ba5-b2b5-ca188aee8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ff45-f587-46df-b09e-f69204cd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A1B5B-D2FF-47BD-95F2-6A1D16D5904E}"/>
</file>

<file path=customXml/itemProps2.xml><?xml version="1.0" encoding="utf-8"?>
<ds:datastoreItem xmlns:ds="http://schemas.openxmlformats.org/officeDocument/2006/customXml" ds:itemID="{ABBD5853-42B3-44A5-A497-872973E96438}"/>
</file>

<file path=customXml/itemProps3.xml><?xml version="1.0" encoding="utf-8"?>
<ds:datastoreItem xmlns:ds="http://schemas.openxmlformats.org/officeDocument/2006/customXml" ds:itemID="{F63C99AF-1E6E-425B-B0E2-E9C40E70A8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Princz, Marta</cp:lastModifiedBy>
  <cp:revision>50</cp:revision>
  <cp:lastPrinted>2017-02-14T16:27:00Z</cp:lastPrinted>
  <dcterms:created xsi:type="dcterms:W3CDTF">2013-12-12T16:27:00Z</dcterms:created>
  <dcterms:modified xsi:type="dcterms:W3CDTF">2021-03-12T20:43:00Z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0x010100AC16C4571FBD054D981C83215AA13DF6</vt:lpwstr>
  </property>
</Properties>
</file>